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line="249" w:lineRule="auto" w:before="89"/>
        <w:ind w:left="1560" w:right="2112" w:firstLine="0"/>
        <w:jc w:val="left"/>
        <w:rPr>
          <w:rFonts w:ascii="Times New Roman" w:hAnsi="Times New Roman"/>
          <w:b/>
          <w:sz w:val="40"/>
        </w:rPr>
      </w:pPr>
      <w:bookmarkStart w:name="Gifts of Mars: Warfare and Europe’s Earl" w:id="1"/>
      <w:bookmarkEnd w:id="1"/>
      <w:r>
        <w:rPr/>
      </w:r>
      <w:r>
        <w:rPr>
          <w:rFonts w:ascii="Times New Roman" w:hAnsi="Times New Roman"/>
          <w:b/>
          <w:color w:val="231F20"/>
          <w:sz w:val="40"/>
        </w:rPr>
        <w:t>Gifts of Mars: Warfare and Europe’s Early Rise to Riches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9"/>
        <w:rPr>
          <w:rFonts w:ascii="Times New Roman"/>
          <w:b/>
          <w:sz w:val="21"/>
        </w:rPr>
      </w:pPr>
    </w:p>
    <w:p>
      <w:pPr>
        <w:spacing w:before="88"/>
        <w:ind w:left="1560" w:right="0" w:firstLine="0"/>
        <w:jc w:val="left"/>
        <w:rPr>
          <w:b w:val="0"/>
          <w:sz w:val="32"/>
        </w:rPr>
      </w:pPr>
      <w:r>
        <w:rPr>
          <w:b w:val="0"/>
          <w:color w:val="231F20"/>
          <w:sz w:val="32"/>
        </w:rPr>
        <w:t>Nico Voigtländer and Hans-Joachim Voth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pStyle w:val="BodyText"/>
        <w:spacing w:line="266" w:lineRule="auto"/>
        <w:ind w:left="1560" w:right="1317" w:firstLine="731"/>
        <w:jc w:val="right"/>
        <w:rPr>
          <w:b w:val="0"/>
        </w:rPr>
      </w:pPr>
      <w:r>
        <w:rPr/>
        <w:pict>
          <v:shape style="position:absolute;margin-left:78pt;margin-top:-9.420952pt;width:33.6pt;height:58.2pt;mso-position-horizontal-relative:page;mso-position-vertical-relative:paragraph;z-index:-45304" type="#_x0000_t202" filled="false" stroked="false">
            <v:textbox inset="0,0,0,0">
              <w:txbxContent>
                <w:p>
                  <w:pPr>
                    <w:spacing w:line="1109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98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02"/>
                      <w:sz w:val="9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spacing w:val="-3"/>
          <w:w w:val="95"/>
        </w:rPr>
        <w:t>oday,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differences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around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globe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large,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varying</w:t>
      </w:r>
      <w:r>
        <w:rPr>
          <w:b w:val="0"/>
          <w:color w:val="231F20"/>
          <w:w w:val="89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factor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35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across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countries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(Hall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Jones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1999).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These</w:t>
      </w:r>
      <w:r>
        <w:rPr>
          <w:b w:val="0"/>
          <w:color w:val="231F20"/>
          <w:w w:val="92"/>
        </w:rPr>
        <w:t> </w:t>
      </w:r>
      <w:r>
        <w:rPr>
          <w:b w:val="0"/>
          <w:color w:val="231F20"/>
        </w:rPr>
        <w:t>differentials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mostly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reflect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“Great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Divergence”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(a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term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coined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w w:val="84"/>
        </w:rPr>
        <w:t> </w:t>
      </w:r>
      <w:r>
        <w:rPr>
          <w:b w:val="0"/>
          <w:color w:val="231F20"/>
          <w:w w:val="95"/>
        </w:rPr>
        <w:t>Huntington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1996)—the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fact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Western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former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colonies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w w:val="90"/>
        </w:rPr>
        <w:t>grew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rapidly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after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1800,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while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other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countries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grew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much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later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or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stagnated.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What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w w:val="78"/>
        </w:rPr>
        <w:t> </w:t>
      </w:r>
      <w:r>
        <w:rPr>
          <w:b w:val="0"/>
          <w:color w:val="231F20"/>
          <w:w w:val="90"/>
        </w:rPr>
        <w:t>less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well-known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“First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Divergence”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preceded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Great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Divergence: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Western</w:t>
      </w:r>
      <w:r>
        <w:rPr>
          <w:b w:val="0"/>
          <w:color w:val="231F20"/>
          <w:w w:val="88"/>
        </w:rPr>
        <w:t> </w:t>
      </w:r>
      <w:r>
        <w:rPr>
          <w:b w:val="0"/>
          <w:color w:val="231F20"/>
        </w:rPr>
        <w:t>Europe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surged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ahead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rest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world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long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before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technological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growth</w:t>
      </w:r>
      <w:r>
        <w:rPr>
          <w:b w:val="0"/>
          <w:color w:val="231F20"/>
          <w:w w:val="90"/>
        </w:rPr>
        <w:t> </w:t>
      </w:r>
      <w:r>
        <w:rPr>
          <w:b w:val="0"/>
          <w:color w:val="231F20"/>
          <w:w w:val="95"/>
        </w:rPr>
        <w:t>became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rapid.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1500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already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twice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w w:val="87"/>
        </w:rPr>
        <w:t> </w:t>
      </w:r>
      <w:r>
        <w:rPr>
          <w:b w:val="0"/>
          <w:color w:val="231F20"/>
          <w:w w:val="95"/>
        </w:rPr>
        <w:t>basis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Africa,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one-third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greater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most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Asia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(Maddison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2007).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w w:val="83"/>
        </w:rPr>
        <w:t> </w:t>
      </w:r>
      <w:r>
        <w:rPr>
          <w:b w:val="0"/>
          <w:color w:val="231F20"/>
          <w:spacing w:val="-3"/>
          <w:w w:val="90"/>
        </w:rPr>
        <w:t>essay,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we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explain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how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Europe’s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tumultuous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politics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deadly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penchant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warfare</w:t>
      </w:r>
    </w:p>
    <w:p>
      <w:pPr>
        <w:pStyle w:val="BodyText"/>
        <w:ind w:left="1560"/>
        <w:rPr>
          <w:b w:val="0"/>
        </w:rPr>
      </w:pPr>
      <w:r>
        <w:rPr>
          <w:b w:val="0"/>
          <w:color w:val="231F20"/>
        </w:rPr>
        <w:t>translated into a sustained advantage in per capita incomes.</w:t>
      </w:r>
    </w:p>
    <w:p>
      <w:pPr>
        <w:pStyle w:val="BodyText"/>
        <w:spacing w:line="266" w:lineRule="auto" w:before="25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0"/>
        </w:rPr>
        <w:t>Much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European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advantage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capita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incomes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emerged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after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Black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1350,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killed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one-third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one-half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popu- </w:t>
      </w:r>
      <w:r>
        <w:rPr>
          <w:b w:val="0"/>
          <w:color w:val="231F20"/>
          <w:w w:val="90"/>
        </w:rPr>
        <w:t>lation.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three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centuries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after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1400,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European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capita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incomes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grew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rapidly, </w:t>
      </w:r>
      <w:r>
        <w:rPr>
          <w:b w:val="0"/>
          <w:color w:val="231F20"/>
          <w:w w:val="95"/>
        </w:rPr>
        <w:t>while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Africa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Asia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stagnated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(Maddison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2001).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1700,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Western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Europeans produced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2.5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times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Africans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basis,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70–85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percent </w:t>
      </w:r>
      <w:r>
        <w:rPr>
          <w:b w:val="0"/>
          <w:color w:val="231F20"/>
        </w:rPr>
        <w:t>more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Indians,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Chinese,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Japanese.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37" w:val="left" w:leader="none"/>
        </w:tabs>
        <w:spacing w:line="259" w:lineRule="auto" w:before="106" w:after="0"/>
        <w:ind w:left="1560" w:right="1317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Nico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Voigtländer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Assistant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Professor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Economics,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Anderson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School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Management, </w:t>
      </w:r>
      <w:r>
        <w:rPr>
          <w:i/>
          <w:color w:val="231F20"/>
          <w:sz w:val="20"/>
        </w:rPr>
        <w:t>University of California at Los Angeles. He is also a Research Fellow, National Bureau of Economic Research, Cambridge, Massachusetts. Hans-Joachim </w:t>
      </w:r>
      <w:r>
        <w:rPr>
          <w:i/>
          <w:color w:val="231F20"/>
          <w:spacing w:val="-3"/>
          <w:sz w:val="20"/>
        </w:rPr>
        <w:t>Voth </w:t>
      </w:r>
      <w:r>
        <w:rPr>
          <w:i/>
          <w:color w:val="231F20"/>
          <w:sz w:val="20"/>
        </w:rPr>
        <w:t>is </w:t>
      </w:r>
      <w:r>
        <w:rPr>
          <w:i/>
          <w:color w:val="231F20"/>
          <w:spacing w:val="2"/>
          <w:sz w:val="20"/>
        </w:rPr>
        <w:t>ICREA </w:t>
      </w:r>
      <w:r>
        <w:rPr>
          <w:i/>
          <w:color w:val="231F20"/>
          <w:sz w:val="20"/>
        </w:rPr>
        <w:t>Research Professor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Economics,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2"/>
          <w:sz w:val="20"/>
        </w:rPr>
        <w:t>DEE,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Universitat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Pompeu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Fabra,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Barcelona,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Spain.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He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also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 Research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Fellow,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Centre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Economic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Policy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Research,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London,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United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Kingdom.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Their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email addresses are </w:t>
      </w:r>
      <w:hyperlink r:id="rId7">
        <w:r>
          <w:rPr>
            <w:i/>
            <w:color w:val="231F20"/>
            <w:sz w:val="20"/>
          </w:rPr>
          <w:t>nico.v@anderson.ucla.edu </w:t>
        </w:r>
      </w:hyperlink>
      <w:r>
        <w:rPr>
          <w:i/>
          <w:color w:val="231F20"/>
          <w:sz w:val="20"/>
        </w:rPr>
        <w:t>and</w:t>
      </w:r>
      <w:r>
        <w:rPr>
          <w:i/>
          <w:color w:val="231F20"/>
          <w:spacing w:val="-3"/>
          <w:sz w:val="20"/>
        </w:rPr>
        <w:t> </w:t>
      </w:r>
      <w:hyperlink r:id="rId8">
        <w:r>
          <w:rPr>
            <w:i/>
            <w:color w:val="231F20"/>
            <w:sz w:val="20"/>
          </w:rPr>
          <w:t>jvoth@crei.cat.</w:t>
        </w:r>
      </w:hyperlink>
    </w:p>
    <w:p>
      <w:pPr>
        <w:tabs>
          <w:tab w:pos="6977" w:val="left" w:leader="none"/>
        </w:tabs>
        <w:spacing w:before="73"/>
        <w:ind w:left="1560" w:right="0" w:firstLine="0"/>
        <w:jc w:val="both"/>
        <w:rPr>
          <w:b w:val="0"/>
          <w:sz w:val="16"/>
        </w:rPr>
      </w:pPr>
      <w:hyperlink r:id="rId9">
        <w:r>
          <w:rPr>
            <w:b w:val="0"/>
            <w:color w:val="231F20"/>
            <w:w w:val="90"/>
            <w:sz w:val="16"/>
          </w:rPr>
          <w:t>http://dx.doi.org/10.1257/jep.27.4.165</w:t>
        </w:r>
      </w:hyperlink>
      <w:r>
        <w:rPr>
          <w:b w:val="0"/>
          <w:color w:val="231F20"/>
          <w:w w:val="90"/>
          <w:sz w:val="16"/>
        </w:rPr>
        <w:tab/>
      </w:r>
      <w:r>
        <w:rPr>
          <w:b w:val="0"/>
          <w:color w:val="231F20"/>
          <w:sz w:val="16"/>
        </w:rPr>
        <w:t>doi=10.1257/jep.27.4.165</w:t>
      </w:r>
    </w:p>
    <w:p>
      <w:pPr>
        <w:spacing w:after="0"/>
        <w:jc w:val="both"/>
        <w:rPr>
          <w:sz w:val="16"/>
        </w:rPr>
        <w:sectPr>
          <w:headerReference w:type="default" r:id="rId5"/>
          <w:headerReference w:type="even" r:id="rId6"/>
          <w:type w:val="continuous"/>
          <w:pgSz w:w="10080" w:h="14400"/>
          <w:pgMar w:header="675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96"/>
        <w:ind w:left="2028" w:right="0" w:firstLine="0"/>
        <w:jc w:val="left"/>
        <w:rPr>
          <w:rFonts w:ascii="Book Antiqua"/>
          <w:i/>
          <w:sz w:val="20"/>
        </w:rPr>
      </w:pPr>
      <w:bookmarkStart w:name="_bookmark0" w:id="2"/>
      <w:bookmarkEnd w:id="2"/>
      <w:r>
        <w:rPr/>
      </w:r>
      <w:r>
        <w:rPr>
          <w:rFonts w:ascii="Book Antiqua"/>
          <w:i/>
          <w:color w:val="231F20"/>
          <w:sz w:val="20"/>
        </w:rPr>
        <w:t>Table 1</w:t>
      </w:r>
    </w:p>
    <w:p>
      <w:pPr>
        <w:pStyle w:val="Heading2"/>
        <w:ind w:left="2028"/>
      </w:pPr>
      <w:r>
        <w:rPr>
          <w:color w:val="231F20"/>
        </w:rPr>
        <w:t>The “First Divergence”— Europe versus China</w:t>
      </w:r>
    </w:p>
    <w:p>
      <w:pPr>
        <w:pStyle w:val="BodyText"/>
        <w:spacing w:before="9"/>
        <w:rPr>
          <w:rFonts w:ascii="Times New Roman"/>
          <w:b/>
          <w:sz w:val="11"/>
        </w:rPr>
      </w:pPr>
    </w:p>
    <w:p>
      <w:pPr>
        <w:spacing w:line="61" w:lineRule="exact"/>
        <w:ind w:left="2022" w:right="0" w:firstLine="0"/>
        <w:rPr>
          <w:rFonts w:ascii="Times New Roman"/>
          <w:sz w:val="6"/>
        </w:rPr>
      </w:pPr>
      <w:r>
        <w:rPr>
          <w:rFonts w:ascii="Times New Roman"/>
          <w:spacing w:val="-9"/>
          <w:sz w:val="6"/>
        </w:rPr>
        <w:t> </w:t>
      </w:r>
      <w:r>
        <w:rPr>
          <w:rFonts w:ascii="Times New Roman"/>
          <w:spacing w:val="-9"/>
          <w:position w:val="0"/>
          <w:sz w:val="6"/>
        </w:rPr>
        <w:pict>
          <v:group style="width:288pt;height:3pt;mso-position-horizontal-relative:char;mso-position-vertical-relative:line" coordorigin="0,0" coordsize="5760,60">
            <v:line style="position:absolute" from="0,5" to="5760,5" stroked="true" strokeweight=".501pt" strokecolor="#231f20">
              <v:stroke dashstyle="solid"/>
            </v:line>
            <v:line style="position:absolute" from="0,55" to="5760,55" stroked="true" strokeweight=".501pt" strokecolor="#231f20">
              <v:stroke dashstyle="solid"/>
            </v:line>
          </v:group>
        </w:pict>
      </w:r>
      <w:r>
        <w:rPr>
          <w:rFonts w:ascii="Times New Roman"/>
          <w:spacing w:val="-9"/>
          <w:position w:val="0"/>
          <w:sz w:val="6"/>
        </w:rPr>
      </w:r>
    </w:p>
    <w:p>
      <w:pPr>
        <w:pStyle w:val="BodyText"/>
        <w:spacing w:before="1"/>
        <w:rPr>
          <w:rFonts w:ascii="Times New Roman"/>
          <w:b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0080" w:h="14400"/>
          <w:pgMar w:header="675" w:footer="0" w:top="900" w:bottom="280" w:left="0" w:right="0"/>
        </w:sectPr>
      </w:pPr>
    </w:p>
    <w:p>
      <w:pPr>
        <w:spacing w:line="249" w:lineRule="auto" w:before="27"/>
        <w:ind w:left="2047" w:right="-12" w:firstLine="689"/>
        <w:jc w:val="left"/>
        <w:rPr>
          <w:rFonts w:ascii="Book Antiqua"/>
          <w:i/>
          <w:sz w:val="16"/>
        </w:rPr>
      </w:pPr>
      <w:r>
        <w:rPr>
          <w:rFonts w:ascii="Book Antiqua"/>
          <w:i/>
          <w:color w:val="231F20"/>
          <w:sz w:val="16"/>
        </w:rPr>
        <w:t>Urbanization rate </w:t>
      </w:r>
      <w:r>
        <w:rPr>
          <w:rFonts w:ascii="Book Antiqua"/>
          <w:i/>
          <w:color w:val="231F20"/>
          <w:sz w:val="16"/>
        </w:rPr>
        <w:t>(percentage</w:t>
      </w:r>
      <w:r>
        <w:rPr>
          <w:rFonts w:ascii="Book Antiqua"/>
          <w:i/>
          <w:color w:val="231F20"/>
          <w:spacing w:val="-25"/>
          <w:sz w:val="16"/>
        </w:rPr>
        <w:t>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25"/>
          <w:sz w:val="16"/>
        </w:rPr>
        <w:t> </w:t>
      </w:r>
      <w:r>
        <w:rPr>
          <w:rFonts w:ascii="Book Antiqua"/>
          <w:i/>
          <w:color w:val="231F20"/>
          <w:sz w:val="16"/>
        </w:rPr>
        <w:t>population</w:t>
      </w:r>
      <w:r>
        <w:rPr>
          <w:rFonts w:ascii="Book Antiqua"/>
          <w:i/>
          <w:color w:val="231F20"/>
          <w:spacing w:val="-25"/>
          <w:sz w:val="16"/>
        </w:rPr>
        <w:t> </w:t>
      </w:r>
      <w:r>
        <w:rPr>
          <w:rFonts w:ascii="Book Antiqua"/>
          <w:i/>
          <w:color w:val="231F20"/>
          <w:sz w:val="16"/>
        </w:rPr>
        <w:t>living</w:t>
      </w:r>
      <w:r>
        <w:rPr>
          <w:rFonts w:ascii="Book Antiqua"/>
          <w:i/>
          <w:color w:val="231F20"/>
          <w:spacing w:val="-25"/>
          <w:sz w:val="16"/>
        </w:rPr>
        <w:t> </w:t>
      </w:r>
      <w:r>
        <w:rPr>
          <w:rFonts w:ascii="Book Antiqua"/>
          <w:i/>
          <w:color w:val="231F20"/>
          <w:sz w:val="16"/>
        </w:rPr>
        <w:t>in</w:t>
      </w:r>
      <w:r>
        <w:rPr>
          <w:rFonts w:ascii="Book Antiqua"/>
          <w:i/>
          <w:color w:val="231F20"/>
          <w:spacing w:val="-25"/>
          <w:sz w:val="16"/>
        </w:rPr>
        <w:t> </w:t>
      </w:r>
      <w:r>
        <w:rPr>
          <w:rFonts w:ascii="Book Antiqua"/>
          <w:i/>
          <w:color w:val="231F20"/>
          <w:sz w:val="16"/>
        </w:rPr>
        <w:t>cities</w:t>
      </w:r>
    </w:p>
    <w:p>
      <w:pPr>
        <w:spacing w:line="192" w:lineRule="exact" w:before="0"/>
        <w:ind w:left="2172" w:right="0" w:firstLine="0"/>
        <w:jc w:val="left"/>
        <w:rPr>
          <w:rFonts w:ascii="Book Antiqua"/>
          <w:i/>
          <w:sz w:val="16"/>
        </w:rPr>
      </w:pPr>
      <w:r>
        <w:rPr>
          <w:rFonts w:ascii="Book Antiqua"/>
          <w:i/>
          <w:color w:val="231F20"/>
          <w:sz w:val="16"/>
        </w:rPr>
        <w:t>with more than 10,000 inhabitants)</w:t>
      </w:r>
    </w:p>
    <w:p>
      <w:pPr>
        <w:pStyle w:val="BodyText"/>
        <w:spacing w:before="10"/>
        <w:rPr>
          <w:rFonts w:ascii="Book Antiqua"/>
          <w:i/>
          <w:sz w:val="18"/>
        </w:rPr>
      </w:pPr>
      <w:r>
        <w:rPr/>
        <w:br w:type="column"/>
      </w:r>
      <w:r>
        <w:rPr>
          <w:rFonts w:ascii="Book Antiqua"/>
          <w:i/>
          <w:sz w:val="18"/>
        </w:rPr>
      </w:r>
    </w:p>
    <w:p>
      <w:pPr>
        <w:spacing w:before="0"/>
        <w:ind w:left="961" w:right="2550" w:firstLine="0"/>
        <w:jc w:val="center"/>
        <w:rPr>
          <w:rFonts w:ascii="Book Antiqua"/>
          <w:i/>
          <w:sz w:val="16"/>
        </w:rPr>
      </w:pPr>
      <w:r>
        <w:rPr>
          <w:rFonts w:ascii="Book Antiqua"/>
          <w:i/>
          <w:color w:val="231F20"/>
          <w:sz w:val="16"/>
        </w:rPr>
        <w:t>GDP per capita</w:t>
      </w:r>
    </w:p>
    <w:p>
      <w:pPr>
        <w:spacing w:before="6"/>
        <w:ind w:left="961" w:right="2550" w:firstLine="0"/>
        <w:jc w:val="center"/>
        <w:rPr>
          <w:rFonts w:ascii="Book Antiqua"/>
          <w:i/>
          <w:sz w:val="16"/>
        </w:rPr>
      </w:pPr>
      <w:r>
        <w:rPr>
          <w:rFonts w:ascii="Book Antiqua"/>
          <w:i/>
          <w:color w:val="231F20"/>
          <w:sz w:val="16"/>
        </w:rPr>
        <w:t>(in 1990 international dollars)</w:t>
      </w:r>
    </w:p>
    <w:p>
      <w:pPr>
        <w:spacing w:after="0"/>
        <w:jc w:val="center"/>
        <w:rPr>
          <w:rFonts w:ascii="Book Antiqua"/>
          <w:sz w:val="16"/>
        </w:rPr>
        <w:sectPr>
          <w:type w:val="continuous"/>
          <w:pgSz w:w="10080" w:h="14400"/>
          <w:pgMar w:top="900" w:bottom="280" w:left="0" w:right="0"/>
          <w:cols w:num="2" w:equalWidth="0">
            <w:col w:w="4528" w:space="40"/>
            <w:col w:w="5512"/>
          </w:cols>
        </w:sectPr>
      </w:pPr>
    </w:p>
    <w:p>
      <w:pPr>
        <w:pStyle w:val="BodyText"/>
        <w:spacing w:before="4"/>
        <w:rPr>
          <w:rFonts w:ascii="Book Antiqua"/>
          <w:i/>
          <w:sz w:val="7"/>
        </w:rPr>
      </w:pPr>
    </w:p>
    <w:tbl>
      <w:tblPr>
        <w:tblW w:w="0" w:type="auto"/>
        <w:jc w:val="left"/>
        <w:tblInd w:w="2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760"/>
        <w:gridCol w:w="889"/>
        <w:gridCol w:w="720"/>
        <w:gridCol w:w="872"/>
        <w:gridCol w:w="738"/>
        <w:gridCol w:w="910"/>
      </w:tblGrid>
      <w:tr>
        <w:trPr>
          <w:trHeight w:val="350" w:hRule="atLeast"/>
        </w:trPr>
        <w:tc>
          <w:tcPr>
            <w:tcW w:w="87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0" w:lineRule="auto" w:before="72"/>
              <w:ind w:right="256"/>
              <w:rPr>
                <w:rFonts w:ascii="Book Antiqua"/>
                <w:b/>
                <w:i/>
                <w:sz w:val="16"/>
              </w:rPr>
            </w:pPr>
            <w:r>
              <w:rPr>
                <w:rFonts w:ascii="Book Antiqua"/>
                <w:b/>
                <w:i/>
                <w:color w:val="231F20"/>
                <w:w w:val="90"/>
                <w:sz w:val="16"/>
              </w:rPr>
              <w:t>Year</w:t>
            </w:r>
          </w:p>
        </w:tc>
        <w:tc>
          <w:tcPr>
            <w:tcW w:w="76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0" w:lineRule="auto" w:before="72"/>
              <w:ind w:left="191"/>
              <w:jc w:val="left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China</w:t>
            </w:r>
          </w:p>
        </w:tc>
        <w:tc>
          <w:tcPr>
            <w:tcW w:w="8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0" w:lineRule="auto" w:before="72"/>
              <w:ind w:left="203"/>
              <w:jc w:val="left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Europe</w:t>
            </w:r>
          </w:p>
        </w:tc>
        <w:tc>
          <w:tcPr>
            <w:tcW w:w="72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0" w:lineRule="auto" w:before="72"/>
              <w:ind w:right="257"/>
              <w:rPr>
                <w:rFonts w:ascii="Book Antiqua"/>
                <w:b/>
                <w:i/>
                <w:sz w:val="16"/>
              </w:rPr>
            </w:pPr>
            <w:r>
              <w:rPr>
                <w:rFonts w:ascii="Book Antiqua"/>
                <w:b/>
                <w:i/>
                <w:color w:val="231F20"/>
                <w:w w:val="90"/>
                <w:sz w:val="16"/>
              </w:rPr>
              <w:t>Year</w:t>
            </w:r>
          </w:p>
        </w:tc>
        <w:tc>
          <w:tcPr>
            <w:tcW w:w="7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0" w:lineRule="auto" w:before="72"/>
              <w:ind w:left="170" w:right="135"/>
              <w:jc w:val="center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China</w:t>
            </w:r>
          </w:p>
        </w:tc>
        <w:tc>
          <w:tcPr>
            <w:tcW w:w="91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0" w:lineRule="auto" w:before="72"/>
              <w:ind w:right="284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w w:val="90"/>
                <w:sz w:val="16"/>
              </w:rPr>
              <w:t>Europe</w:t>
            </w:r>
          </w:p>
        </w:tc>
      </w:tr>
      <w:tr>
        <w:trPr>
          <w:trHeight w:val="309" w:hRule="atLeast"/>
        </w:trPr>
        <w:tc>
          <w:tcPr>
            <w:tcW w:w="87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78" w:lineRule="exact" w:before="111"/>
              <w:ind w:right="1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762</w:t>
            </w:r>
          </w:p>
        </w:tc>
        <w:tc>
          <w:tcPr>
            <w:tcW w:w="76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9"/>
              <w:ind w:left="244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3%</w:t>
            </w:r>
          </w:p>
        </w:tc>
        <w:tc>
          <w:tcPr>
            <w:tcW w:w="88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78" w:lineRule="exact" w:before="111"/>
              <w:ind w:right="1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w w:val="104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9"/>
              <w:ind w:left="158" w:right="1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$450</w:t>
            </w:r>
          </w:p>
        </w:tc>
        <w:tc>
          <w:tcPr>
            <w:tcW w:w="91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9"/>
              <w:ind w:right="299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$550</w:t>
            </w:r>
          </w:p>
        </w:tc>
      </w:tr>
      <w:tr>
        <w:trPr>
          <w:trHeight w:val="200" w:hRule="atLeast"/>
        </w:trPr>
        <w:tc>
          <w:tcPr>
            <w:tcW w:w="872" w:type="dxa"/>
          </w:tcPr>
          <w:p>
            <w:pPr>
              <w:pStyle w:val="TableParagraph"/>
              <w:spacing w:line="178" w:lineRule="exact" w:before="1"/>
              <w:ind w:right="1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1000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ind w:left="244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0%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178" w:lineRule="exact" w:before="1"/>
              <w:ind w:right="1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960</w:t>
            </w:r>
          </w:p>
        </w:tc>
        <w:tc>
          <w:tcPr>
            <w:tcW w:w="738" w:type="dxa"/>
          </w:tcPr>
          <w:p>
            <w:pPr>
              <w:pStyle w:val="TableParagraph"/>
              <w:ind w:left="158" w:right="1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$450</w:t>
            </w:r>
          </w:p>
        </w:tc>
        <w:tc>
          <w:tcPr>
            <w:tcW w:w="910" w:type="dxa"/>
          </w:tcPr>
          <w:p>
            <w:pPr>
              <w:pStyle w:val="TableParagraph"/>
              <w:ind w:right="299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$422</w:t>
            </w:r>
          </w:p>
        </w:tc>
      </w:tr>
      <w:tr>
        <w:trPr>
          <w:trHeight w:val="200" w:hRule="atLeast"/>
        </w:trPr>
        <w:tc>
          <w:tcPr>
            <w:tcW w:w="872" w:type="dxa"/>
          </w:tcPr>
          <w:p>
            <w:pPr>
              <w:pStyle w:val="TableParagraph"/>
              <w:spacing w:line="178" w:lineRule="exact" w:before="1"/>
              <w:ind w:right="1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1120</w:t>
            </w:r>
          </w:p>
        </w:tc>
        <w:tc>
          <w:tcPr>
            <w:tcW w:w="760" w:type="dxa"/>
          </w:tcPr>
          <w:p>
            <w:pPr>
              <w:pStyle w:val="TableParagraph"/>
              <w:ind w:left="244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3.1%</w:t>
            </w:r>
          </w:p>
        </w:tc>
        <w:tc>
          <w:tcPr>
            <w:tcW w:w="8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178" w:lineRule="exact" w:before="1"/>
              <w:ind w:right="1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1300</w:t>
            </w:r>
          </w:p>
        </w:tc>
        <w:tc>
          <w:tcPr>
            <w:tcW w:w="738" w:type="dxa"/>
          </w:tcPr>
          <w:p>
            <w:pPr>
              <w:pStyle w:val="TableParagraph"/>
              <w:ind w:left="158" w:right="1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$600</w:t>
            </w:r>
          </w:p>
        </w:tc>
        <w:tc>
          <w:tcPr>
            <w:tcW w:w="910" w:type="dxa"/>
          </w:tcPr>
          <w:p>
            <w:pPr>
              <w:pStyle w:val="TableParagraph"/>
              <w:ind w:right="299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$576</w:t>
            </w:r>
          </w:p>
        </w:tc>
      </w:tr>
      <w:tr>
        <w:trPr>
          <w:trHeight w:val="200" w:hRule="atLeast"/>
        </w:trPr>
        <w:tc>
          <w:tcPr>
            <w:tcW w:w="872" w:type="dxa"/>
          </w:tcPr>
          <w:p>
            <w:pPr>
              <w:pStyle w:val="TableParagraph"/>
              <w:spacing w:line="178" w:lineRule="exact" w:before="1"/>
              <w:ind w:right="1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1500</w:t>
            </w:r>
          </w:p>
        </w:tc>
        <w:tc>
          <w:tcPr>
            <w:tcW w:w="760" w:type="dxa"/>
          </w:tcPr>
          <w:p>
            <w:pPr>
              <w:pStyle w:val="TableParagraph"/>
              <w:ind w:left="244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3.8%</w:t>
            </w:r>
          </w:p>
        </w:tc>
        <w:tc>
          <w:tcPr>
            <w:tcW w:w="889" w:type="dxa"/>
          </w:tcPr>
          <w:p>
            <w:pPr>
              <w:pStyle w:val="TableParagraph"/>
              <w:ind w:left="244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5.6%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872" w:type="dxa"/>
          </w:tcPr>
          <w:p>
            <w:pPr>
              <w:pStyle w:val="TableParagraph"/>
              <w:spacing w:line="178" w:lineRule="exact" w:before="1"/>
              <w:ind w:right="1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1650</w:t>
            </w:r>
          </w:p>
        </w:tc>
        <w:tc>
          <w:tcPr>
            <w:tcW w:w="760" w:type="dxa"/>
          </w:tcPr>
          <w:p>
            <w:pPr>
              <w:pStyle w:val="TableParagraph"/>
              <w:ind w:left="244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4%</w:t>
            </w:r>
          </w:p>
        </w:tc>
        <w:tc>
          <w:tcPr>
            <w:tcW w:w="889" w:type="dxa"/>
          </w:tcPr>
          <w:p>
            <w:pPr>
              <w:pStyle w:val="TableParagraph"/>
              <w:ind w:left="244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8.3%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178" w:lineRule="exact" w:before="1"/>
              <w:ind w:right="1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1700</w:t>
            </w:r>
          </w:p>
        </w:tc>
        <w:tc>
          <w:tcPr>
            <w:tcW w:w="738" w:type="dxa"/>
          </w:tcPr>
          <w:p>
            <w:pPr>
              <w:pStyle w:val="TableParagraph"/>
              <w:ind w:left="158" w:right="1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$600</w:t>
            </w:r>
          </w:p>
        </w:tc>
        <w:tc>
          <w:tcPr>
            <w:tcW w:w="910" w:type="dxa"/>
          </w:tcPr>
          <w:p>
            <w:pPr>
              <w:pStyle w:val="TableParagraph"/>
              <w:ind w:right="299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$924</w:t>
            </w:r>
          </w:p>
        </w:tc>
      </w:tr>
      <w:tr>
        <w:trPr>
          <w:trHeight w:val="300" w:hRule="atLeast"/>
        </w:trPr>
        <w:tc>
          <w:tcPr>
            <w:tcW w:w="87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right="1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1820</w:t>
            </w:r>
          </w:p>
        </w:tc>
        <w:tc>
          <w:tcPr>
            <w:tcW w:w="76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244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3.8%</w:t>
            </w:r>
          </w:p>
        </w:tc>
        <w:tc>
          <w:tcPr>
            <w:tcW w:w="88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161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10%</w:t>
            </w:r>
          </w:p>
        </w:tc>
        <w:tc>
          <w:tcPr>
            <w:tcW w:w="72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right="1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sz w:val="16"/>
              </w:rPr>
              <w:t>1820</w:t>
            </w:r>
          </w:p>
        </w:tc>
        <w:tc>
          <w:tcPr>
            <w:tcW w:w="73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158" w:right="1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$600</w:t>
            </w:r>
          </w:p>
        </w:tc>
        <w:tc>
          <w:tcPr>
            <w:tcW w:w="91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right="298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$1,090</w:t>
            </w:r>
          </w:p>
        </w:tc>
      </w:tr>
    </w:tbl>
    <w:p>
      <w:pPr>
        <w:spacing w:before="125"/>
        <w:ind w:left="2027" w:right="0" w:firstLine="0"/>
        <w:jc w:val="left"/>
        <w:rPr>
          <w:b w:val="0"/>
          <w:sz w:val="16"/>
        </w:rPr>
      </w:pPr>
      <w:r>
        <w:rPr>
          <w:rFonts w:ascii="Book Antiqua"/>
          <w:i/>
          <w:color w:val="231F20"/>
          <w:sz w:val="16"/>
        </w:rPr>
        <w:t>Source: </w:t>
      </w:r>
      <w:r>
        <w:rPr>
          <w:b w:val="0"/>
          <w:color w:val="231F20"/>
          <w:sz w:val="16"/>
        </w:rPr>
        <w:t>Maddison (2007).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spacing w:line="266" w:lineRule="auto" w:before="93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Within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Europe,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there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divergence: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UK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75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higher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1700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than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they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had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been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1500;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Dutch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incomes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increased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180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percent.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At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the </w:t>
      </w:r>
      <w:r>
        <w:rPr>
          <w:b w:val="0"/>
          <w:color w:val="231F20"/>
          <w:w w:val="95"/>
        </w:rPr>
        <w:t>opposite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end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spectrum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laggards: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Italy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probably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showed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essentially no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increases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productive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capacity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these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two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centuries;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Spain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grew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w w:val="90"/>
        </w:rPr>
        <w:t> </w:t>
      </w:r>
      <w:r>
        <w:rPr>
          <w:b w:val="0"/>
          <w:color w:val="231F20"/>
          <w:w w:val="95"/>
        </w:rPr>
        <w:t>28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percent.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Urbanization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tell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similar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story.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Where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data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w w:val="93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spacing w:val="-4"/>
          <w:w w:val="95"/>
        </w:rPr>
        <w:t>poor,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urbanization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make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good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substitute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(Wrigley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1985;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Nunn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Qian 2011).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because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urbanization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will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reflect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both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productivity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urban sector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(creating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goods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traded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food)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agriculture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(which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needs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generate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surplus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above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subsistence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feed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cities).</w:t>
      </w:r>
    </w:p>
    <w:p>
      <w:pPr>
        <w:pStyle w:val="BodyText"/>
        <w:spacing w:line="261" w:lineRule="auto"/>
        <w:ind w:left="1320" w:right="1557" w:firstLine="400"/>
        <w:jc w:val="both"/>
        <w:rPr>
          <w:b w:val="0"/>
          <w:sz w:val="13"/>
        </w:rPr>
      </w:pPr>
      <w:hyperlink w:history="true" w:anchor="_bookmark0">
        <w:r>
          <w:rPr>
            <w:b w:val="0"/>
            <w:color w:val="231F20"/>
            <w:spacing w:val="-4"/>
            <w:w w:val="95"/>
          </w:rPr>
          <w:t>Table</w:t>
        </w:r>
        <w:r>
          <w:rPr>
            <w:b w:val="0"/>
            <w:color w:val="231F20"/>
            <w:spacing w:val="-26"/>
            <w:w w:val="95"/>
          </w:rPr>
          <w:t> </w:t>
        </w:r>
        <w:r>
          <w:rPr>
            <w:b w:val="0"/>
            <w:color w:val="231F20"/>
            <w:w w:val="95"/>
          </w:rPr>
          <w:t>1</w:t>
        </w:r>
        <w:r>
          <w:rPr>
            <w:b w:val="0"/>
            <w:color w:val="231F20"/>
            <w:spacing w:val="-26"/>
            <w:w w:val="95"/>
          </w:rPr>
          <w:t> </w:t>
        </w:r>
      </w:hyperlink>
      <w:r>
        <w:rPr>
          <w:b w:val="0"/>
          <w:color w:val="231F20"/>
          <w:w w:val="95"/>
        </w:rPr>
        <w:t>shows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comparative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figures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China,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both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urbaniza- tion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GDP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capita.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(The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urbanization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rate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defined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percentage of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living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cities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10,000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inhabitants.)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may have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slightly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ahead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China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terms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Roman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times;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High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Middle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Ages,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had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declined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both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absolutely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relative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terms,</w:t>
      </w:r>
      <w:r>
        <w:rPr>
          <w:b w:val="0"/>
          <w:color w:val="231F20"/>
          <w:w w:val="86"/>
        </w:rPr>
        <w:t> </w:t>
      </w:r>
      <w:r>
        <w:rPr>
          <w:b w:val="0"/>
          <w:color w:val="231F20"/>
          <w:w w:val="90"/>
        </w:rPr>
        <w:t>before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showing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rapid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increases.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urbanization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rate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China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already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around </w:t>
      </w:r>
      <w:r>
        <w:rPr>
          <w:b w:val="0"/>
          <w:color w:val="231F20"/>
        </w:rPr>
        <w:t>3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percent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eighth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century;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Europe,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contrast,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probably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lagged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behind </w:t>
      </w:r>
      <w:r>
        <w:rPr>
          <w:b w:val="0"/>
          <w:color w:val="231F20"/>
          <w:w w:val="90"/>
        </w:rPr>
        <w:t>substantially.</w:t>
      </w:r>
      <w:r>
        <w:rPr>
          <w:b w:val="0"/>
          <w:color w:val="231F20"/>
          <w:w w:val="90"/>
          <w:position w:val="8"/>
          <w:sz w:val="13"/>
        </w:rPr>
        <w:t>1 </w:t>
      </w:r>
      <w:r>
        <w:rPr>
          <w:b w:val="0"/>
          <w:color w:val="231F20"/>
          <w:w w:val="90"/>
        </w:rPr>
        <w:t>By 1500, European urbanization rates were already higher than in </w:t>
      </w:r>
      <w:r>
        <w:rPr>
          <w:b w:val="0"/>
          <w:color w:val="231F20"/>
        </w:rPr>
        <w:t>China;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1650,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they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were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twice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those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Far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East.</w:t>
      </w:r>
      <w:r>
        <w:rPr>
          <w:b w:val="0"/>
          <w:color w:val="231F20"/>
          <w:position w:val="8"/>
          <w:sz w:val="13"/>
        </w:rPr>
        <w:t>2</w:t>
      </w:r>
    </w:p>
    <w:p>
      <w:pPr>
        <w:pStyle w:val="BodyText"/>
        <w:rPr>
          <w:b w:val="0"/>
          <w:sz w:val="24"/>
        </w:rPr>
      </w:pPr>
    </w:p>
    <w:p>
      <w:pPr>
        <w:spacing w:line="254" w:lineRule="auto" w:before="156"/>
        <w:ind w:left="1320" w:right="1557" w:hanging="1"/>
        <w:jc w:val="both"/>
        <w:rPr>
          <w:b w:val="0"/>
          <w:sz w:val="16"/>
        </w:rPr>
      </w:pPr>
      <w:bookmarkStart w:name="_bookmark1" w:id="3"/>
      <w:bookmarkEnd w:id="3"/>
      <w:r>
        <w:rPr/>
      </w:r>
      <w:r>
        <w:rPr>
          <w:b w:val="0"/>
          <w:color w:val="231F20"/>
          <w:w w:val="90"/>
          <w:position w:val="6"/>
          <w:sz w:val="10"/>
        </w:rPr>
        <w:t>1</w:t>
      </w:r>
      <w:r>
        <w:rPr>
          <w:b w:val="0"/>
          <w:color w:val="231F20"/>
          <w:spacing w:val="-8"/>
          <w:w w:val="90"/>
          <w:position w:val="6"/>
          <w:sz w:val="10"/>
        </w:rPr>
        <w:t> </w:t>
      </w:r>
      <w:r>
        <w:rPr>
          <w:b w:val="0"/>
          <w:color w:val="231F20"/>
          <w:w w:val="90"/>
          <w:sz w:val="16"/>
        </w:rPr>
        <w:t>Maddison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(2007)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estimates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that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the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share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Europeans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living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in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cities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more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than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10,000</w:t>
      </w:r>
      <w:r>
        <w:rPr>
          <w:b w:val="0"/>
          <w:color w:val="231F20"/>
          <w:spacing w:val="-12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inhabitants </w:t>
      </w:r>
      <w:r>
        <w:rPr>
          <w:b w:val="0"/>
          <w:color w:val="231F20"/>
          <w:w w:val="95"/>
          <w:sz w:val="16"/>
        </w:rPr>
        <w:t>was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zero.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Bosker,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Buringh,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van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Zanden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(2008)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present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alternative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figures,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showing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higher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urban</w:t>
      </w:r>
      <w:bookmarkStart w:name="_bookmark2" w:id="4"/>
      <w:bookmarkEnd w:id="4"/>
      <w:r>
        <w:rPr>
          <w:b w:val="0"/>
          <w:color w:val="231F20"/>
          <w:w w:val="95"/>
          <w:sz w:val="16"/>
        </w:rPr>
      </w:r>
      <w:r>
        <w:rPr>
          <w:b w:val="0"/>
          <w:color w:val="231F20"/>
          <w:w w:val="95"/>
          <w:sz w:val="16"/>
        </w:rPr>
        <w:t> </w:t>
      </w:r>
      <w:r>
        <w:rPr>
          <w:b w:val="0"/>
          <w:color w:val="231F20"/>
          <w:sz w:val="16"/>
        </w:rPr>
        <w:t>shares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Iberian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peninsula,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which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was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under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Arab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rule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at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time.</w:t>
      </w:r>
    </w:p>
    <w:p>
      <w:pPr>
        <w:spacing w:line="254" w:lineRule="auto" w:before="0"/>
        <w:ind w:left="1319" w:right="1557" w:firstLine="0"/>
        <w:jc w:val="both"/>
        <w:rPr>
          <w:b w:val="0"/>
          <w:sz w:val="16"/>
        </w:rPr>
      </w:pPr>
      <w:r>
        <w:rPr>
          <w:b w:val="0"/>
          <w:color w:val="231F20"/>
          <w:w w:val="95"/>
          <w:position w:val="6"/>
          <w:sz w:val="10"/>
        </w:rPr>
        <w:t>2</w:t>
      </w:r>
      <w:r>
        <w:rPr>
          <w:b w:val="0"/>
          <w:color w:val="231F20"/>
          <w:spacing w:val="-9"/>
          <w:w w:val="95"/>
          <w:position w:val="6"/>
          <w:sz w:val="10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evidence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favor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Chinese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underperformance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has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been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questioned.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Pomeranz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(2001)</w:t>
      </w:r>
      <w:r>
        <w:rPr>
          <w:b w:val="0"/>
          <w:color w:val="231F20"/>
          <w:spacing w:val="-1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points out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comparing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most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advanced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countries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Europe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such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England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Netherlands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with all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China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unfair.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Yangtze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area,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China’s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leading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agricultural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producer,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did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much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better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 </w:t>
      </w:r>
      <w:r>
        <w:rPr>
          <w:b w:val="0"/>
          <w:color w:val="231F20"/>
          <w:w w:val="90"/>
          <w:sz w:val="16"/>
        </w:rPr>
        <w:t>rest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the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country.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However,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decade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detailed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research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has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now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firmly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established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that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early</w:t>
      </w:r>
      <w:r>
        <w:rPr>
          <w:b w:val="0"/>
          <w:color w:val="231F20"/>
          <w:spacing w:val="-11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modern European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incomes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were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indeed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much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higher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than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Chinese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ones.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Broadberry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and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Gupta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(2012)</w:t>
      </w:r>
      <w:r>
        <w:rPr>
          <w:b w:val="0"/>
          <w:color w:val="231F20"/>
          <w:spacing w:val="-1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estimate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Chinese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Indian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wages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already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lagged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European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wages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early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1550;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by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1800,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gap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was huge.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Allen,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Bassino,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Moll-Murata,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van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Zanden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(2011)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similarly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show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real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urban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wages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 China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were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much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lower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than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Europe.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Allen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(2009a)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shows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even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Yangtze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area,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per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capita </w:t>
      </w:r>
      <w:r>
        <w:rPr>
          <w:b w:val="0"/>
          <w:color w:val="231F20"/>
          <w:sz w:val="16"/>
        </w:rPr>
        <w:t>incomes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were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on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downward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path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during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early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modern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period.</w:t>
      </w:r>
    </w:p>
    <w:p>
      <w:pPr>
        <w:spacing w:after="0" w:line="254" w:lineRule="auto"/>
        <w:jc w:val="both"/>
        <w:rPr>
          <w:sz w:val="16"/>
        </w:rPr>
        <w:sectPr>
          <w:type w:val="continuous"/>
          <w:pgSz w:w="10080" w:h="14400"/>
          <w:pgMar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96"/>
        <w:ind w:left="1560" w:right="0" w:firstLine="0"/>
        <w:jc w:val="left"/>
        <w:rPr>
          <w:rFonts w:ascii="Book Antiqua"/>
          <w:i/>
          <w:sz w:val="20"/>
        </w:rPr>
      </w:pPr>
      <w:bookmarkStart w:name="_bookmark3" w:id="5"/>
      <w:bookmarkEnd w:id="5"/>
      <w:r>
        <w:rPr/>
      </w:r>
      <w:r>
        <w:rPr>
          <w:rFonts w:ascii="Book Antiqua"/>
          <w:i/>
          <w:color w:val="231F20"/>
          <w:sz w:val="20"/>
        </w:rPr>
        <w:t>Figure 1</w:t>
      </w:r>
    </w:p>
    <w:p>
      <w:pPr>
        <w:pStyle w:val="Heading2"/>
      </w:pPr>
      <w:r>
        <w:rPr>
          <w:color w:val="231F20"/>
        </w:rPr>
        <w:t>Scatterplot of per Capita Incomes in 1500, 1700, 1820, and 1998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5"/>
        <w:rPr>
          <w:rFonts w:ascii="Times New Roman"/>
          <w:b/>
        </w:rPr>
      </w:pPr>
    </w:p>
    <w:p>
      <w:pPr>
        <w:pStyle w:val="BodyText"/>
        <w:tabs>
          <w:tab w:pos="4851" w:val="left" w:leader="none"/>
          <w:tab w:pos="7077" w:val="left" w:leader="none"/>
        </w:tabs>
        <w:ind w:left="2434"/>
        <w:rPr>
          <w:rFonts w:ascii="Times New Roman"/>
        </w:rPr>
      </w:pPr>
      <w:r>
        <w:rPr/>
        <w:pict>
          <v:shape style="position:absolute;margin-left:356.144989pt;margin-top:52.568001pt;width:1.9pt;height:1.9pt;mso-position-horizontal-relative:page;mso-position-vertical-relative:paragraph;z-index:-45112" coordorigin="7123,1051" coordsize="38,38" path="m7152,1051l7131,1051,7123,1060,7123,1080,7131,1089,7152,1089,7160,1080,7160,1060,7152,105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013702pt;margin-top:10.186899pt;width:11.45pt;height:27.4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4"/>
                      <w:sz w:val="16"/>
                    </w:rPr>
                    <w:t>1998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45"/>
        </w:rPr>
        <w:t> </w:t>
      </w:r>
      <w:r>
        <w:rPr>
          <w:rFonts w:ascii="Times New Roman"/>
          <w:spacing w:val="-45"/>
          <w:position w:val="4"/>
        </w:rPr>
        <w:pict>
          <v:group style="width:83.2pt;height:57.55pt;mso-position-horizontal-relative:char;mso-position-vertical-relative:line" coordorigin="0,0" coordsize="1664,1151">
            <v:line style="position:absolute" from="23,97" to="0,97" stroked="true" strokeweight=".5pt" strokecolor="#231f20">
              <v:stroke dashstyle="solid"/>
            </v:line>
            <v:shape style="position:absolute;left:23;top:5;width:1636;height:1119" coordorigin="23,5" coordsize="1636,1119" path="m23,5l23,1123,1659,1123e" filled="false" stroked="true" strokeweight=".5pt" strokecolor="#231f20">
              <v:path arrowok="t"/>
              <v:stroke dashstyle="solid"/>
            </v:shape>
            <v:line style="position:absolute" from="23,298" to="0,298" stroked="true" strokeweight=".5pt" strokecolor="#231f20">
              <v:stroke dashstyle="solid"/>
            </v:line>
            <v:line style="position:absolute" from="23,499" to="0,499" stroked="true" strokeweight=".5pt" strokecolor="#231f20">
              <v:stroke dashstyle="solid"/>
            </v:line>
            <v:line style="position:absolute" from="23,700" to="0,700" stroked="true" strokeweight=".5pt" strokecolor="#231f20">
              <v:stroke dashstyle="solid"/>
            </v:line>
            <v:line style="position:absolute" from="23,901" to="0,901" stroked="true" strokeweight=".5pt" strokecolor="#231f20">
              <v:stroke dashstyle="solid"/>
            </v:line>
            <v:line style="position:absolute" from="23,1102" to="0,1102" stroked="true" strokeweight=".5pt" strokecolor="#231f20">
              <v:stroke dashstyle="solid"/>
            </v:line>
            <v:line style="position:absolute" from="58,1123" to="58,1151" stroked="true" strokeweight=".5pt" strokecolor="#231f20">
              <v:stroke dashstyle="solid"/>
            </v:line>
            <v:line style="position:absolute" from="451,1123" to="451,1151" stroked="true" strokeweight=".5pt" strokecolor="#231f20">
              <v:stroke dashstyle="solid"/>
            </v:line>
            <v:line style="position:absolute" from="845,1123" to="845,1151" stroked="true" strokeweight=".5pt" strokecolor="#231f20">
              <v:stroke dashstyle="solid"/>
            </v:line>
            <v:line style="position:absolute" from="1238,1123" to="1238,1151" stroked="true" strokeweight=".5pt" strokecolor="#231f20">
              <v:stroke dashstyle="solid"/>
            </v:line>
            <v:line style="position:absolute" from="1632,1123" to="1632,1151" stroked="true" strokeweight=".5pt" strokecolor="#231f20">
              <v:stroke dashstyle="solid"/>
            </v:line>
            <v:shape style="position:absolute;left:499;top:133;width:38;height:38" coordorigin="499,133" coordsize="38,38" path="m528,133l508,133,499,141,499,162,508,171,528,171,537,162,537,141,528,133xe" filled="true" fillcolor="#231f20" stroked="false">
              <v:path arrowok="t"/>
              <v:fill type="solid"/>
            </v:shape>
            <v:shape style="position:absolute;left:1407;top:369;width:38;height:38" coordorigin="1408,369" coordsize="38,38" path="m1437,369l1416,369,1408,378,1408,398,1416,407,1437,407,1445,398,1445,378,1437,369xe" filled="true" fillcolor="#231f20" stroked="false">
              <v:path arrowok="t"/>
              <v:fill type="solid"/>
            </v:shape>
            <v:shape style="position:absolute;left:965;top:298;width:38;height:38" coordorigin="966,299" coordsize="38,38" path="m995,299l974,299,966,307,966,328,974,336,995,336,1003,328,1003,307,995,299xe" filled="true" fillcolor="#231f20" stroked="false">
              <v:path arrowok="t"/>
              <v:fill type="solid"/>
            </v:shape>
            <v:shape style="position:absolute;left:810;top:328;width:38;height:38" coordorigin="810,329" coordsize="38,38" path="m839,329l819,329,810,337,810,358,819,366,839,366,848,358,848,337,839,329xe" filled="true" fillcolor="#231f20" stroked="false">
              <v:path arrowok="t"/>
              <v:fill type="solid"/>
            </v:shape>
            <v:shape style="position:absolute;left:762;top:359;width:38;height:38" coordorigin="763,359" coordsize="38,38" path="m792,359l771,359,763,367,763,388,771,396,792,396,800,388,800,367,792,359xe" filled="true" fillcolor="#231f20" stroked="false">
              <v:path arrowok="t"/>
              <v:fill type="solid"/>
            </v:shape>
            <v:shape style="position:absolute;left:616;top:511;width:38;height:38" coordorigin="616,512" coordsize="38,38" path="m645,512l624,512,616,520,616,541,624,549,645,549,653,541,653,520,645,512xe" filled="true" fillcolor="#231f20" stroked="false">
              <v:path arrowok="t"/>
              <v:fill type="solid"/>
            </v:shape>
            <v:shape style="position:absolute;left:572;top:369;width:38;height:38" coordorigin="573,369" coordsize="38,38" path="m602,369l581,369,573,377,573,398,581,407,602,407,610,398,610,377,602,369xe" filled="true" fillcolor="#231f20" stroked="false">
              <v:path arrowok="t"/>
              <v:fill type="solid"/>
            </v:shape>
            <v:shape style="position:absolute;left:650;top:331;width:38;height:38" coordorigin="651,332" coordsize="38,38" path="m680,332l659,332,651,340,651,361,659,369,680,369,688,361,688,340,680,332xe" filled="true" fillcolor="#231f20" stroked="false">
              <v:path arrowok="t"/>
              <v:fill type="solid"/>
            </v:shape>
            <v:shape style="position:absolute;left:640;top:318;width:38;height:38" coordorigin="640,319" coordsize="38,38" path="m669,319l649,319,640,327,640,348,649,356,669,356,678,348,678,327,669,319xe" filled="true" fillcolor="#231f20" stroked="false">
              <v:path arrowok="t"/>
              <v:fill type="solid"/>
            </v:shape>
            <v:shape style="position:absolute;left:616;top:330;width:38;height:38" coordorigin="616,330" coordsize="38,38" path="m645,330l624,330,616,339,616,359,624,368,645,368,653,359,653,339,645,330xe" filled="true" fillcolor="#231f20" stroked="false">
              <v:path arrowok="t"/>
              <v:fill type="solid"/>
            </v:shape>
            <v:shape style="position:absolute;left:698;top:192;width:38;height:38" coordorigin="698,192" coordsize="38,38" path="m727,192l706,192,698,200,698,221,706,230,727,230,735,221,735,200,727,192xe" filled="true" fillcolor="#231f20" stroked="false">
              <v:path arrowok="t"/>
              <v:fill type="solid"/>
            </v:shape>
            <v:shape style="position:absolute;left:703;top:225;width:38;height:38" coordorigin="704,225" coordsize="38,38" path="m733,225l712,225,704,234,704,254,712,263,733,263,741,254,741,234,733,225xe" filled="true" fillcolor="#231f20" stroked="false">
              <v:path arrowok="t"/>
              <v:fill type="solid"/>
            </v:shape>
            <v:shape style="position:absolute;left:725;top:269;width:38;height:38" coordorigin="725,270" coordsize="38,38" path="m754,270l734,270,725,278,725,299,734,307,754,307,763,299,763,278,754,270xe" filled="true" fillcolor="#231f20" stroked="false">
              <v:path arrowok="t"/>
              <v:fill type="solid"/>
            </v:shape>
            <v:shape style="position:absolute;left:673;top:298;width:38;height:38" coordorigin="674,299" coordsize="38,38" path="m703,299l682,299,674,307,674,328,682,336,703,336,711,328,711,307,703,299xe" filled="true" fillcolor="#231f20" stroked="false">
              <v:path arrowok="t"/>
              <v:fill type="solid"/>
            </v:shape>
            <v:shape style="position:absolute;left:138;top:346;width:38;height:38" coordorigin="138,346" coordsize="38,38" path="m167,346l147,346,138,354,138,375,147,384,167,384,176,375,176,354,167,346xe" filled="true" fillcolor="#231f20" stroked="false">
              <v:path arrowok="t"/>
              <v:fill type="solid"/>
            </v:shape>
            <v:shape style="position:absolute;left:34;top:33;width:38;height:38" coordorigin="35,34" coordsize="38,38" path="m64,34l43,34,35,42,35,63,43,71,64,71,72,63,72,42,64,34xe" filled="true" fillcolor="#231f20" stroked="false">
              <v:path arrowok="t"/>
              <v:fill type="solid"/>
            </v:shape>
            <v:shape style="position:absolute;left:487;top:563;width:38;height:38" coordorigin="488,563" coordsize="38,38" path="m517,563l496,563,488,572,488,593,496,601,517,601,525,593,525,572,517,563xe" filled="true" fillcolor="#231f20" stroked="false">
              <v:path arrowok="t"/>
              <v:fill type="solid"/>
            </v:shape>
            <v:shape style="position:absolute;left:352;top:851;width:38;height:38" coordorigin="353,851" coordsize="38,38" path="m382,851l361,851,353,860,353,880,361,889,382,889,390,880,390,860,382,851xe" filled="true" fillcolor="#231f20" stroked="false">
              <v:path arrowok="t"/>
              <v:fill type="solid"/>
            </v:shape>
            <v:shape style="position:absolute;left:425;top:953;width:38;height:38" coordorigin="426,953" coordsize="38,38" path="m455,953l434,953,426,962,426,983,434,991,455,991,463,983,463,962,455,953xe" filled="true" fillcolor="#231f20" stroked="false">
              <v:path arrowok="t"/>
              <v:fill type="solid"/>
            </v:shape>
            <v:shape style="position:absolute;left:323;top:1006;width:38;height:38" coordorigin="324,1007" coordsize="38,38" path="m353,1007l332,1007,324,1015,324,1036,332,1044,353,1044,361,1036,361,1015,353,1007xe" filled="true" fillcolor="#231f20" stroked="false">
              <v:path arrowok="t"/>
              <v:fill type="solid"/>
            </v:shape>
            <v:shape style="position:absolute;left:79;top:809;width:38;height:38" coordorigin="79,810" coordsize="38,38" path="m108,810l88,810,79,818,79,839,88,847,108,847,117,839,117,818,108,810xe" filled="true" fillcolor="#231f20" stroked="false">
              <v:path arrowok="t"/>
              <v:fill type="solid"/>
            </v:shape>
            <v:shape style="position:absolute;left:64;top:849;width:38;height:38" coordorigin="65,850" coordsize="38,38" path="m94,850l73,850,65,858,65,879,73,887,94,887,102,879,102,858,94,850xe" filled="true" fillcolor="#231f20" stroked="false">
              <v:path arrowok="t"/>
              <v:fill type="solid"/>
            </v:shape>
            <v:shape style="position:absolute;left:30;top:1022;width:38;height:38" coordorigin="30,1023" coordsize="38,38" path="m59,1023l39,1023,30,1031,30,1052,39,1060,59,1060,68,1052,68,1031,59,1023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-45"/>
          <w:position w:val="4"/>
        </w:rPr>
      </w:r>
      <w:r>
        <w:rPr>
          <w:rFonts w:ascii="Times New Roman"/>
          <w:spacing w:val="-45"/>
          <w:position w:val="4"/>
        </w:rPr>
        <w:tab/>
      </w:r>
      <w:r>
        <w:rPr>
          <w:rFonts w:ascii="Times New Roman"/>
          <w:spacing w:val="-45"/>
          <w:position w:val="4"/>
        </w:rPr>
        <w:pict>
          <v:group style="width:83.1pt;height:57.55pt;mso-position-horizontal-relative:char;mso-position-vertical-relative:line" coordorigin="0,0" coordsize="1662,1151">
            <v:shape style="position:absolute;left:23;top:5;width:1634;height:1119" coordorigin="23,5" coordsize="1634,1119" path="m23,5l23,1123,1657,1123e" filled="false" stroked="true" strokeweight=".5pt" strokecolor="#231f20">
              <v:path arrowok="t"/>
              <v:stroke dashstyle="solid"/>
            </v:shape>
            <v:line style="position:absolute" from="23,130" to="0,130" stroked="true" strokeweight=".5pt" strokecolor="#231f20">
              <v:stroke dashstyle="solid"/>
            </v:line>
            <v:line style="position:absolute" from="23,324" to="0,324" stroked="true" strokeweight=".5pt" strokecolor="#231f20">
              <v:stroke dashstyle="solid"/>
            </v:line>
            <v:line style="position:absolute" from="23,518" to="0,518" stroked="true" strokeweight=".5pt" strokecolor="#231f20">
              <v:stroke dashstyle="solid"/>
            </v:line>
            <v:line style="position:absolute" from="23,712" to="0,712" stroked="true" strokeweight=".5pt" strokecolor="#231f20">
              <v:stroke dashstyle="solid"/>
            </v:line>
            <v:line style="position:absolute" from="23,906" to="0,906" stroked="true" strokeweight=".5pt" strokecolor="#231f20">
              <v:stroke dashstyle="solid"/>
            </v:line>
            <v:line style="position:absolute" from="23,1100" to="0,1100" stroked="true" strokeweight=".5pt" strokecolor="#231f20">
              <v:stroke dashstyle="solid"/>
            </v:line>
            <v:line style="position:absolute" from="132,1123" to="132,1151" stroked="true" strokeweight=".5pt" strokecolor="#231f20">
              <v:stroke dashstyle="solid"/>
            </v:line>
            <v:line style="position:absolute" from="560,1123" to="560,1151" stroked="true" strokeweight=".5pt" strokecolor="#231f20">
              <v:stroke dashstyle="solid"/>
            </v:line>
            <v:line style="position:absolute" from="988,1123" to="988,1151" stroked="true" strokeweight=".5pt" strokecolor="#231f20">
              <v:stroke dashstyle="solid"/>
            </v:line>
            <v:line style="position:absolute" from="1416,1123" to="1416,1151" stroked="true" strokeweight=".5pt" strokecolor="#231f20">
              <v:stroke dashstyle="solid"/>
            </v:line>
            <v:shape style="position:absolute;left:1484;top:294;width:38;height:38" coordorigin="1485,294" coordsize="38,38" path="m1514,294l1493,294,1485,303,1485,323,1493,332,1514,332,1522,323,1522,303,1514,294xe" filled="true" fillcolor="#231f20" stroked="false">
              <v:path arrowok="t"/>
              <v:fill type="solid"/>
            </v:shape>
            <v:shape style="position:absolute;left:749;top:351;width:38;height:38" coordorigin="749,352" coordsize="38,38" path="m778,352l758,352,749,360,749,381,758,389,778,389,787,381,787,360,778,352xe" filled="true" fillcolor="#231f20" stroked="false">
              <v:path arrowok="t"/>
              <v:fill type="solid"/>
            </v:shape>
            <v:shape style="position:absolute;left:662;top:323;width:38;height:38" coordorigin="663,323" coordsize="38,38" path="m692,323l671,323,663,331,663,352,671,361,692,361,700,352,700,331,692,323xe" filled="true" fillcolor="#231f20" stroked="false">
              <v:path arrowok="t"/>
              <v:fill type="solid"/>
            </v:shape>
            <v:shape style="position:absolute;left:576;top:249;width:38;height:38" coordorigin="577,250" coordsize="38,38" path="m606,250l585,250,577,258,577,279,585,287,606,287,614,279,614,258,606,250xe" filled="true" fillcolor="#231f20" stroked="false">
              <v:path arrowok="t"/>
              <v:fill type="solid"/>
            </v:shape>
            <v:shape style="position:absolute;left:573;top:219;width:38;height:38" coordorigin="574,219" coordsize="38,38" path="m603,219l582,219,574,228,574,249,582,257,603,257,611,249,611,228,603,219xe" filled="true" fillcolor="#231f20" stroked="false">
              <v:path arrowok="t"/>
              <v:fill type="solid"/>
            </v:shape>
            <v:shape style="position:absolute;left:451;top:159;width:38;height:38" coordorigin="451,159" coordsize="38,38" path="m480,159l460,159,451,167,451,188,460,196,480,196,489,188,489,167,480,159xe" filled="true" fillcolor="#231f20" stroked="false">
              <v:path arrowok="t"/>
              <v:fill type="solid"/>
            </v:shape>
            <v:shape style="position:absolute;left:622;top:389;width:38;height:38" coordorigin="623,389" coordsize="38,38" path="m652,389l631,389,623,398,623,418,631,427,652,427,660,418,660,398,652,389xe" filled="true" fillcolor="#231f20" stroked="false">
              <v:path arrowok="t"/>
              <v:fill type="solid"/>
            </v:shape>
            <v:shape style="position:absolute;left:557;top:384;width:38;height:38" coordorigin="558,385" coordsize="38,38" path="m587,385l566,385,558,393,558,414,566,422,587,422,595,414,595,393,587,385xe" filled="true" fillcolor="#231f20" stroked="false">
              <v:path arrowok="t"/>
              <v:fill type="solid"/>
            </v:shape>
            <v:shape style="position:absolute;left:586;top:349;width:38;height:38" coordorigin="587,349" coordsize="38,38" path="m616,349l595,349,587,357,587,378,595,386,616,386,624,378,624,357,616,349xe" filled="true" fillcolor="#231f20" stroked="false">
              <v:path arrowok="t"/>
              <v:fill type="solid"/>
            </v:shape>
            <v:shape style="position:absolute;left:514;top:356;width:38;height:38" coordorigin="515,356" coordsize="38,38" path="m544,356l523,356,515,365,515,385,523,394,544,394,552,385,552,365,544,356xe" filled="true" fillcolor="#231f20" stroked="false">
              <v:path arrowok="t"/>
              <v:fill type="solid"/>
            </v:shape>
            <v:shape style="position:absolute;left:529;top:343;width:38;height:38" coordorigin="529,343" coordsize="38,38" path="m558,343l538,343,529,352,529,372,538,381,558,381,567,372,567,352,558,343xe" filled="true" fillcolor="#231f20" stroked="false">
              <v:path arrowok="t"/>
              <v:fill type="solid"/>
            </v:shape>
            <v:shape style="position:absolute;left:526;top:318;width:38;height:38" coordorigin="526,319" coordsize="38,38" path="m555,319l535,319,526,327,526,348,535,356,555,356,564,348,564,327,555,319xe" filled="true" fillcolor="#231f20" stroked="false">
              <v:path arrowok="t"/>
              <v:fill type="solid"/>
            </v:shape>
            <v:shape style="position:absolute;left:87;top:65;width:38;height:38" coordorigin="87,65" coordsize="38,38" path="m116,65l96,65,87,74,87,95,96,103,116,103,125,95,125,74,116,65xe" filled="true" fillcolor="#231f20" stroked="false">
              <v:path arrowok="t"/>
              <v:fill type="solid"/>
            </v:shape>
            <v:shape style="position:absolute;left:442;top:387;width:38;height:38" coordorigin="443,388" coordsize="38,38" path="m472,388l451,388,443,396,443,417,451,425,472,425,480,417,480,396,472,388xe" filled="true" fillcolor="#231f20" stroked="false">
              <v:path arrowok="t"/>
              <v:fill type="solid"/>
            </v:shape>
            <v:shape style="position:absolute;left:228;top:364;width:38;height:38" coordorigin="228,365" coordsize="38,38" path="m257,365l237,365,228,373,228,394,237,402,257,402,266,394,266,373,257,365xe" filled="true" fillcolor="#231f20" stroked="false">
              <v:path arrowok="t"/>
              <v:fill type="solid"/>
            </v:shape>
            <v:shape style="position:absolute;left:451;top:523;width:38;height:38" coordorigin="451,523" coordsize="38,38" path="m480,523l460,523,451,532,451,552,460,561,480,561,489,552,489,532,480,523xe" filled="true" fillcolor="#231f20" stroked="false">
              <v:path arrowok="t"/>
              <v:fill type="solid"/>
            </v:shape>
            <v:shape style="position:absolute;left:409;top:574;width:38;height:38" coordorigin="410,575" coordsize="38,38" path="m439,575l418,575,410,583,410,604,418,612,439,612,447,604,447,583,439,575xe" filled="true" fillcolor="#231f20" stroked="false">
              <v:path arrowok="t"/>
              <v:fill type="solid"/>
            </v:shape>
            <v:shape style="position:absolute;left:25;top:1022;width:38;height:38" coordorigin="25,1023" coordsize="38,38" path="m54,1023l34,1023,25,1031,25,1052,34,1060,54,1060,63,1052,63,1031,54,1023xe" filled="true" fillcolor="#231f20" stroked="false">
              <v:path arrowok="t"/>
              <v:fill type="solid"/>
            </v:shape>
            <v:shape style="position:absolute;left:152;top:1012;width:38;height:38" coordorigin="152,1013" coordsize="38,38" path="m181,1012l160,1012,152,1021,152,1042,160,1050,181,1050,189,1042,189,1021,181,1012xe" filled="true" fillcolor="#231f20" stroked="false">
              <v:path arrowok="t"/>
              <v:fill type="solid"/>
            </v:shape>
            <v:shape style="position:absolute;left:195;top:956;width:38;height:38" coordorigin="195,956" coordsize="38,38" path="m224,956l204,956,195,965,195,985,204,994,224,994,233,985,233,965,224,956xe" filled="true" fillcolor="#231f20" stroked="false">
              <v:path arrowok="t"/>
              <v:fill type="solid"/>
            </v:shape>
            <v:shape style="position:absolute;left:208;top:857;width:38;height:38" coordorigin="208,857" coordsize="38,38" path="m237,857l216,857,208,865,208,886,216,895,237,895,246,886,246,865,237,857xe" filled="true" fillcolor="#231f20" stroked="false">
              <v:path arrowok="t"/>
              <v:fill type="solid"/>
            </v:shape>
            <v:shape style="position:absolute;left:165;top:815;width:38;height:38" coordorigin="165,815" coordsize="38,38" path="m194,815l173,815,165,824,165,844,173,853,194,853,202,844,202,824,194,815xe" filled="true" fillcolor="#231f20" stroked="false">
              <v:path arrowok="t"/>
              <v:fill type="solid"/>
            </v:shape>
            <v:shape style="position:absolute;left:133;top:854;width:38;height:38" coordorigin="133,854" coordsize="38,38" path="m162,854l142,854,133,863,133,883,142,892,162,892,171,883,171,863,162,854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-45"/>
          <w:position w:val="4"/>
        </w:rPr>
      </w:r>
      <w:r>
        <w:rPr>
          <w:rFonts w:ascii="Times New Roman"/>
          <w:spacing w:val="-45"/>
          <w:position w:val="4"/>
        </w:rPr>
        <w:tab/>
      </w:r>
      <w:r>
        <w:rPr>
          <w:rFonts w:ascii="Times New Roman"/>
          <w:spacing w:val="-45"/>
        </w:rPr>
        <w:pict>
          <v:group style="width:82.7pt;height:58.5pt;mso-position-horizontal-relative:char;mso-position-vertical-relative:line" coordorigin="0,0" coordsize="1654,1170">
            <v:line style="position:absolute" from="23,100" to="0,100" stroked="true" strokeweight=".5pt" strokecolor="#231f20">
              <v:stroke dashstyle="solid"/>
            </v:line>
            <v:line style="position:absolute" from="23,298" to="0,298" stroked="true" strokeweight=".5pt" strokecolor="#231f20">
              <v:stroke dashstyle="solid"/>
            </v:line>
            <v:line style="position:absolute" from="23,497" to="0,497" stroked="true" strokeweight=".5pt" strokecolor="#231f20">
              <v:stroke dashstyle="solid"/>
            </v:line>
            <v:line style="position:absolute" from="23,695" to="0,695" stroked="true" strokeweight=".5pt" strokecolor="#231f20">
              <v:stroke dashstyle="solid"/>
            </v:line>
            <v:line style="position:absolute" from="23,893" to="0,893" stroked="true" strokeweight=".5pt" strokecolor="#231f20">
              <v:stroke dashstyle="solid"/>
            </v:line>
            <v:line style="position:absolute" from="23,1092" to="0,1092" stroked="true" strokeweight=".5pt" strokecolor="#231f20">
              <v:stroke dashstyle="solid"/>
            </v:line>
            <v:shape style="position:absolute;left:23;top:5;width:1626;height:1114" coordorigin="23,5" coordsize="1626,1114" path="m23,5l23,1119,1649,1119e" filled="false" stroked="true" strokeweight=".5pt" strokecolor="#231f20">
              <v:path arrowok="t"/>
              <v:stroke dashstyle="solid"/>
            </v:shape>
            <v:line style="position:absolute" from="141,1119" to="141,1146" stroked="true" strokeweight=".5pt" strokecolor="#231f20">
              <v:stroke dashstyle="solid"/>
            </v:line>
            <v:line style="position:absolute" from="575,1119" to="575,1146" stroked="true" strokeweight=".5pt" strokecolor="#231f20">
              <v:stroke dashstyle="solid"/>
            </v:line>
            <v:line style="position:absolute" from="1009,1119" to="1009,1146" stroked="true" strokeweight=".5pt" strokecolor="#231f20">
              <v:stroke dashstyle="solid"/>
            </v:line>
            <v:line style="position:absolute" from="1453,1142" to="1453,1170" stroked="true" strokeweight=".5pt" strokecolor="#231f20">
              <v:stroke dashstyle="solid"/>
            </v:line>
            <v:shape style="position:absolute;left:1261;top:285;width:38;height:38" coordorigin="1262,286" coordsize="38,38" path="m1291,286l1270,286,1262,294,1262,315,1270,323,1291,323,1299,315,1299,294,1291,286xe" filled="true" fillcolor="#231f20" stroked="false">
              <v:path arrowok="t"/>
              <v:fill type="solid"/>
            </v:shape>
            <v:shape style="position:absolute;left:1165;top:341;width:38;height:38" coordorigin="1165,342" coordsize="38,38" path="m1194,342l1174,342,1165,350,1165,371,1174,379,1194,379,1203,371,1203,350,1194,342xe" filled="true" fillcolor="#231f20" stroked="false">
              <v:path arrowok="t"/>
              <v:fill type="solid"/>
            </v:shape>
            <v:shape style="position:absolute;left:729;top:55;width:38;height:38" coordorigin="729,55" coordsize="38,38" path="m758,55l738,55,729,64,729,84,738,93,758,93,767,84,767,64,758,55xe" filled="true" fillcolor="#231f20" stroked="false">
              <v:path arrowok="t"/>
              <v:fill type="solid"/>
            </v:shape>
            <v:shape style="position:absolute;left:638;top:151;width:38;height:38" coordorigin="638,152" coordsize="38,38" path="m668,152l647,152,638,160,638,181,647,189,668,189,676,181,676,160,668,152xe" filled="true" fillcolor="#231f20" stroked="false">
              <v:path arrowok="t"/>
              <v:fill type="solid"/>
            </v:shape>
            <v:shape style="position:absolute;left:786;top:212;width:38;height:38" coordorigin="787,212" coordsize="38,38" path="m816,212l795,212,787,221,787,241,795,250,816,250,824,241,824,221,816,212xe" filled="true" fillcolor="#231f20" stroked="false">
              <v:path arrowok="t"/>
              <v:fill type="solid"/>
            </v:shape>
            <v:shape style="position:absolute;left:796;top:242;width:38;height:38" coordorigin="797,242" coordsize="38,38" path="m826,242l805,242,797,251,797,272,805,280,826,280,834,272,834,251,826,242xe" filled="true" fillcolor="#231f20" stroked="false">
              <v:path arrowok="t"/>
              <v:fill type="solid"/>
            </v:shape>
            <v:shape style="position:absolute;left:723;top:313;width:144;height:106" type="#_x0000_t75" stroked="false">
              <v:imagedata r:id="rId12" o:title=""/>
            </v:shape>
            <v:shape style="position:absolute;left:603;top:524;width:38;height:38" coordorigin="604,525" coordsize="38,38" path="m633,525l612,525,604,533,604,554,612,562,633,562,641,554,641,533,633,525xe" filled="true" fillcolor="#231f20" stroked="false">
              <v:path arrowok="t"/>
              <v:fill type="solid"/>
            </v:shape>
            <v:shape style="position:absolute;left:651;top:384;width:38;height:38" coordorigin="651,385" coordsize="38,38" path="m680,385l660,385,651,393,651,414,660,422,680,422,689,414,689,393,680,385xe" filled="true" fillcolor="#231f20" stroked="false">
              <v:path arrowok="t"/>
              <v:fill type="solid"/>
            </v:shape>
            <v:shape style="position:absolute;left:601;top:379;width:38;height:38" coordorigin="601,379" coordsize="38,38" path="m630,379l609,379,601,388,601,408,609,417,630,417,639,408,639,388,630,379xe" filled="true" fillcolor="#231f20" stroked="false">
              <v:path arrowok="t"/>
              <v:fill type="solid"/>
            </v:shape>
            <v:shape style="position:absolute;left:359;top:360;width:38;height:38" coordorigin="359,360" coordsize="38,38" path="m388,360l368,360,359,369,359,390,368,398,388,398,397,390,397,369,388,360xe" filled="true" fillcolor="#231f20" stroked="false">
              <v:path arrowok="t"/>
              <v:fill type="solid"/>
            </v:shape>
            <v:shape style="position:absolute;left:259;top:580;width:38;height:38" coordorigin="260,581" coordsize="38,38" path="m289,581l268,581,260,589,260,610,268,618,289,618,297,610,297,589,289,581xe" filled="true" fillcolor="#231f20" stroked="false">
              <v:path arrowok="t"/>
              <v:fill type="solid"/>
            </v:shape>
            <v:shape style="position:absolute;left:343;top:821;width:38;height:38" coordorigin="343,821" coordsize="38,38" path="m372,821l352,821,343,829,343,850,352,858,372,858,381,850,381,829,372,821xe" filled="true" fillcolor="#231f20" stroked="false">
              <v:path arrowok="t"/>
              <v:fill type="solid"/>
            </v:shape>
            <v:shape style="position:absolute;left:264;top:861;width:38;height:38" coordorigin="264,861" coordsize="38,38" path="m293,861l273,861,264,870,264,890,273,899,293,899,302,890,302,870,293,861xe" filled="true" fillcolor="#231f20" stroked="false">
              <v:path arrowok="t"/>
              <v:fill type="solid"/>
            </v:shape>
            <v:shape style="position:absolute;left:200;top:963;width:38;height:38" coordorigin="201,964" coordsize="38,38" path="m230,964l209,964,201,972,201,993,209,1001,230,1001,238,993,238,972,230,964xe" filled="true" fillcolor="#231f20" stroked="false">
              <v:path arrowok="t"/>
              <v:fill type="solid"/>
            </v:shape>
            <v:shape style="position:absolute;left:144;top:1019;width:38;height:38" coordorigin="145,1020" coordsize="38,38" path="m174,1020l153,1020,145,1028,145,1049,153,1057,174,1057,182,1049,182,1028,174,1020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-45"/>
        </w:rPr>
      </w:r>
    </w:p>
    <w:p>
      <w:pPr>
        <w:spacing w:after="0"/>
        <w:rPr>
          <w:rFonts w:ascii="Times New Roman"/>
        </w:rPr>
        <w:sectPr>
          <w:headerReference w:type="default" r:id="rId10"/>
          <w:headerReference w:type="even" r:id="rId11"/>
          <w:pgSz w:w="10080" w:h="14400"/>
          <w:pgMar w:header="675" w:footer="0" w:top="900" w:bottom="280" w:left="0" w:right="0"/>
        </w:sectPr>
      </w:pPr>
    </w:p>
    <w:p>
      <w:pPr>
        <w:spacing w:line="127" w:lineRule="exact" w:before="0"/>
        <w:ind w:left="2370" w:right="0" w:firstLine="0"/>
        <w:jc w:val="left"/>
        <w:rPr>
          <w:b w:val="0"/>
          <w:sz w:val="16"/>
        </w:rPr>
      </w:pPr>
      <w:r>
        <w:rPr/>
        <w:pict>
          <v:shape style="position:absolute;margin-left:75.413696pt;margin-top:-68.663101pt;width:11.6pt;height:147.25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669" w:val="left" w:leader="none"/>
                    </w:tabs>
                    <w:spacing w:before="19"/>
                    <w:ind w:left="20" w:right="0" w:firstLine="0"/>
                    <w:jc w:val="left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01"/>
                      <w:sz w:val="16"/>
                    </w:rPr>
                    <w:t>Per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6"/>
                    </w:rPr>
                    <w:t>capita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4"/>
                      <w:sz w:val="16"/>
                    </w:rPr>
                    <w:t>income</w:t>
                  </w:r>
                  <w:r>
                    <w:rPr>
                      <w:rFonts w:ascii="Times New Roman"/>
                      <w:b/>
                      <w:color w:val="231F20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w w:val="101"/>
                      <w:sz w:val="16"/>
                    </w:rPr>
                    <w:t>Per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6"/>
                    </w:rPr>
                    <w:t>capita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4"/>
                      <w:sz w:val="16"/>
                    </w:rPr>
                    <w:t>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66pt;margin-top:-61.407101pt;width:260.95pt;height:61.7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"/>
                    <w:gridCol w:w="2411"/>
                    <w:gridCol w:w="2247"/>
                  </w:tblGrid>
                  <w:tr>
                    <w:trPr>
                      <w:trHeight w:val="209" w:hRule="atLeast"/>
                    </w:trPr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49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25,000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spacing w:line="165" w:lineRule="exact" w:before="24"/>
                          <w:ind w:right="48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25,000</w:t>
                        </w:r>
                      </w:p>
                    </w:tc>
                    <w:tc>
                      <w:tcPr>
                        <w:tcW w:w="2247" w:type="dxa"/>
                      </w:tcPr>
                      <w:p>
                        <w:pPr>
                          <w:pStyle w:val="TableParagraph"/>
                          <w:spacing w:line="174" w:lineRule="exact" w:before="15"/>
                          <w:ind w:right="8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25,000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49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20,000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spacing w:line="168" w:lineRule="exact" w:before="8"/>
                          <w:ind w:right="48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20,000</w:t>
                        </w:r>
                      </w:p>
                    </w:tc>
                    <w:tc>
                      <w:tcPr>
                        <w:tcW w:w="2247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8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20,000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49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15,000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spacing w:line="171" w:lineRule="exact" w:before="5"/>
                          <w:ind w:right="48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15,000</w:t>
                        </w:r>
                      </w:p>
                    </w:tc>
                    <w:tc>
                      <w:tcPr>
                        <w:tcW w:w="2247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8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15,000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49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10,000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spacing w:line="173" w:lineRule="exact" w:before="2"/>
                          <w:ind w:right="48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10,000</w:t>
                        </w:r>
                      </w:p>
                    </w:tc>
                    <w:tc>
                      <w:tcPr>
                        <w:tcW w:w="2247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8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10,000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9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5,000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spacing w:line="173" w:lineRule="exact" w:before="1"/>
                          <w:ind w:right="48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5,000</w:t>
                        </w:r>
                      </w:p>
                    </w:tc>
                    <w:tc>
                      <w:tcPr>
                        <w:tcW w:w="224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0"/>
                            <w:sz w:val="16"/>
                          </w:rPr>
                          <w:t>5,000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29"/>
                          <w:rPr>
                            <w:b w:val="0"/>
                            <w:sz w:val="14"/>
                          </w:rPr>
                        </w:pPr>
                        <w:r>
                          <w:rPr>
                            <w:b w:val="0"/>
                            <w:color w:val="231F20"/>
                            <w:w w:val="87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67"/>
                          <w:rPr>
                            <w:b w:val="0"/>
                            <w:sz w:val="14"/>
                          </w:rPr>
                        </w:pPr>
                        <w:r>
                          <w:rPr>
                            <w:b w:val="0"/>
                            <w:color w:val="231F20"/>
                            <w:w w:val="87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247" w:type="dxa"/>
                      </w:tcPr>
                      <w:p>
                        <w:pPr>
                          <w:pStyle w:val="TableParagraph"/>
                          <w:ind w:right="8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231F20"/>
                            <w:w w:val="83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95"/>
          <w:sz w:val="16"/>
        </w:rPr>
        <w:t>400 600 800 </w:t>
      </w:r>
      <w:r>
        <w:rPr>
          <w:b w:val="0"/>
          <w:color w:val="231F20"/>
          <w:spacing w:val="-7"/>
          <w:w w:val="95"/>
          <w:sz w:val="16"/>
        </w:rPr>
        <w:t>1,000 </w:t>
      </w:r>
      <w:r>
        <w:rPr>
          <w:b w:val="0"/>
          <w:color w:val="231F20"/>
          <w:spacing w:val="-8"/>
          <w:w w:val="95"/>
          <w:sz w:val="16"/>
        </w:rPr>
        <w:t>1,200</w:t>
      </w:r>
    </w:p>
    <w:p>
      <w:pPr>
        <w:pStyle w:val="BodyText"/>
        <w:rPr>
          <w:b w:val="0"/>
          <w:sz w:val="21"/>
        </w:rPr>
      </w:pPr>
    </w:p>
    <w:p>
      <w:pPr>
        <w:spacing w:before="1"/>
        <w:ind w:left="1991" w:right="1791" w:firstLine="0"/>
        <w:jc w:val="center"/>
        <w:rPr>
          <w:b w:val="0"/>
          <w:sz w:val="16"/>
        </w:rPr>
      </w:pPr>
      <w:r>
        <w:rPr/>
        <w:pict>
          <v:group style="position:absolute;margin-left:121.978996pt;margin-top:-2.664021pt;width:83.2pt;height:57.55pt;mso-position-horizontal-relative:page;mso-position-vertical-relative:paragraph;z-index:1144" coordorigin="2440,-53" coordsize="1664,1151">
            <v:line style="position:absolute" from="2494,1070" to="2494,1097" stroked="true" strokeweight=".5pt" strokecolor="#231f20">
              <v:stroke dashstyle="solid"/>
            </v:line>
            <v:line style="position:absolute" from="2881,1070" to="2881,1097" stroked="true" strokeweight=".5pt" strokecolor="#231f20">
              <v:stroke dashstyle="solid"/>
            </v:line>
            <v:line style="position:absolute" from="3269,1070" to="3269,1097" stroked="true" strokeweight=".5pt" strokecolor="#231f20">
              <v:stroke dashstyle="solid"/>
            </v:line>
            <v:line style="position:absolute" from="3656,1070" to="3656,1097" stroked="true" strokeweight=".5pt" strokecolor="#231f20">
              <v:stroke dashstyle="solid"/>
            </v:line>
            <v:line style="position:absolute" from="4043,1070" to="4043,1097" stroked="true" strokeweight=".5pt" strokecolor="#231f20">
              <v:stroke dashstyle="solid"/>
            </v:line>
            <v:shape style="position:absolute;left:2462;top:-49;width:1636;height:1119" coordorigin="2463,-48" coordsize="1636,1119" path="m2463,-48l2463,1070,4098,1070e" filled="false" stroked="true" strokeweight=".5pt" strokecolor="#231f20">
              <v:path arrowok="t"/>
              <v:stroke dashstyle="solid"/>
            </v:shape>
            <v:line style="position:absolute" from="2463,110" to="2440,110" stroked="true" strokeweight=".5pt" strokecolor="#231f20">
              <v:stroke dashstyle="solid"/>
            </v:line>
            <v:line style="position:absolute" from="2463,398" to="2440,398" stroked="true" strokeweight=".5pt" strokecolor="#231f20">
              <v:stroke dashstyle="solid"/>
            </v:line>
            <v:line style="position:absolute" from="2463,692" to="2440,692" stroked="true" strokeweight=".5pt" strokecolor="#231f20">
              <v:stroke dashstyle="solid"/>
            </v:line>
            <v:line style="position:absolute" from="2463,982" to="2440,982" stroked="true" strokeweight=".5pt" strokecolor="#231f20">
              <v:stroke dashstyle="solid"/>
            </v:line>
            <v:shape style="position:absolute;left:2469;top:192;width:1394;height:481" coordorigin="2470,192" coordsize="1394,481" path="m2507,569l2499,561,2478,561,2470,569,2470,590,2478,598,2499,598,2507,590,2507,569m2507,524l2499,516,2478,516,2470,524,2470,545,2478,553,2499,553,2507,545,2507,524m2969,615l2961,607,2940,607,2932,615,2932,636,2940,644,2961,644,2969,636,2969,615m3035,644l3027,635,3006,635,2998,644,2998,664,3006,673,3027,673,3035,664,3035,644m3087,639l3079,631,3058,631,3050,639,3050,660,3058,668,3079,668,3087,660,3087,639m3112,265l3103,257,3083,257,3074,265,3074,286,3083,294,3103,294,3112,286,3112,265m3175,511l3167,503,3146,503,3142,507,3132,507,3123,516,3123,536,3113,536,3106,543,3105,542,3084,542,3076,550,3076,556,3072,552,3051,552,3043,560,3043,581,3051,589,3072,589,3080,581,3080,575,3084,579,3105,579,3112,572,3113,574,3134,574,3142,565,3142,545,3152,545,3157,540,3167,540,3175,532,3175,511m3197,200l3188,192,3168,192,3159,200,3159,221,3168,230,3188,230,3197,221,3197,200m3234,542l3226,533,3205,533,3197,542,3197,562,3205,571,3226,571,3234,562,3234,542m3274,520l3266,512,3245,512,3237,520,3237,541,3245,549,3266,549,3274,541,3274,520m3424,491l3416,483,3395,483,3387,491,3387,512,3395,520,3416,520,3424,512,3424,491m3863,612l3855,604,3834,604,3826,612,3826,633,3834,641,3855,641,3863,633,3863,612e" filled="true" fillcolor="#231f20" stroked="false">
              <v:path arrowok="t"/>
              <v:fill type="solid"/>
            </v:shape>
            <v:shape style="position:absolute;left:2500;top:796;width:110;height:108" type="#_x0000_t75" stroked="false">
              <v:imagedata r:id="rId13" o:title=""/>
            </v:shape>
            <v:shape style="position:absolute;left:2468;top:846;width:483;height:202" coordorigin="2468,847" coordsize="483,202" path="m2506,1019l2497,1011,2477,1011,2468,1019,2468,1040,2477,1048,2497,1048,2506,1040,2506,1019m2697,855l2689,847,2668,847,2660,855,2660,876,2668,884,2689,884,2697,876,2697,855m2795,952l2787,943,2766,943,2758,952,2758,972,2766,981,2787,981,2795,972,2795,952m2825,874l2817,866,2796,866,2788,874,2788,895,2796,903,2817,903,2825,895,2825,874m2894,913l2886,905,2865,905,2857,913,2857,934,2865,942,2886,942,2894,934,2894,913m2951,880l2942,871,2921,871,2913,880,2913,900,2921,909,2942,909,2951,900,2951,880e" filled="true" fillcolor="#231f20" stroked="false">
              <v:path arrowok="t"/>
              <v:fill type="solid"/>
            </v:shape>
            <w10:wrap type="none"/>
          </v:group>
        </w:pict>
      </w:r>
      <w:r>
        <w:rPr>
          <w:b w:val="0"/>
          <w:color w:val="231F20"/>
          <w:w w:val="95"/>
          <w:sz w:val="16"/>
        </w:rPr>
        <w:t>2,000</w:t>
      </w:r>
    </w:p>
    <w:p>
      <w:pPr>
        <w:spacing w:before="103"/>
        <w:ind w:left="1991" w:right="1791" w:firstLine="0"/>
        <w:jc w:val="center"/>
        <w:rPr>
          <w:b w:val="0"/>
          <w:sz w:val="16"/>
        </w:rPr>
      </w:pPr>
      <w:r>
        <w:rPr/>
        <w:pict>
          <v:shape style="position:absolute;margin-left:85.181702pt;margin-top:3.314867pt;width:11.45pt;height:27.4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4"/>
                      <w:sz w:val="16"/>
                    </w:rPr>
                    <w:t>1820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95"/>
          <w:sz w:val="16"/>
        </w:rPr>
        <w:t>1,500</w:t>
      </w:r>
    </w:p>
    <w:p>
      <w:pPr>
        <w:spacing w:before="103"/>
        <w:ind w:left="1991" w:right="1791" w:firstLine="0"/>
        <w:jc w:val="center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1,000</w:t>
      </w:r>
    </w:p>
    <w:p>
      <w:pPr>
        <w:spacing w:before="103"/>
        <w:ind w:left="1991" w:right="1666" w:firstLine="0"/>
        <w:jc w:val="center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500</w:t>
      </w:r>
    </w:p>
    <w:p>
      <w:pPr>
        <w:pStyle w:val="BodyText"/>
        <w:rPr>
          <w:b w:val="0"/>
          <w:sz w:val="18"/>
        </w:rPr>
      </w:pPr>
      <w:r>
        <w:rPr/>
        <w:br w:type="column"/>
      </w:r>
      <w:r>
        <w:rPr>
          <w:b w:val="0"/>
          <w:sz w:val="18"/>
        </w:rPr>
      </w:r>
    </w:p>
    <w:p>
      <w:pPr>
        <w:spacing w:before="137"/>
        <w:ind w:left="161" w:right="0" w:firstLine="0"/>
        <w:jc w:val="center"/>
        <w:rPr>
          <w:b w:val="0"/>
          <w:sz w:val="16"/>
        </w:rPr>
      </w:pPr>
      <w:r>
        <w:rPr>
          <w:b w:val="0"/>
          <w:color w:val="231F20"/>
          <w:w w:val="80"/>
          <w:sz w:val="16"/>
        </w:rPr>
        <w:t>2,000</w:t>
      </w:r>
    </w:p>
    <w:p>
      <w:pPr>
        <w:spacing w:before="112"/>
        <w:ind w:left="161" w:right="0" w:firstLine="0"/>
        <w:jc w:val="center"/>
        <w:rPr>
          <w:b w:val="0"/>
          <w:sz w:val="16"/>
        </w:rPr>
      </w:pPr>
      <w:r>
        <w:rPr>
          <w:b w:val="0"/>
          <w:color w:val="231F20"/>
          <w:w w:val="80"/>
          <w:sz w:val="16"/>
        </w:rPr>
        <w:t>1,500</w:t>
      </w:r>
    </w:p>
    <w:p>
      <w:pPr>
        <w:spacing w:before="112"/>
        <w:ind w:left="161" w:right="0" w:firstLine="0"/>
        <w:jc w:val="center"/>
        <w:rPr>
          <w:b w:val="0"/>
          <w:sz w:val="16"/>
        </w:rPr>
      </w:pPr>
      <w:r>
        <w:rPr>
          <w:b w:val="0"/>
          <w:color w:val="231F20"/>
          <w:w w:val="80"/>
          <w:sz w:val="16"/>
        </w:rPr>
        <w:t>1,000</w:t>
      </w:r>
    </w:p>
    <w:p>
      <w:pPr>
        <w:spacing w:before="112"/>
        <w:ind w:left="286" w:right="0" w:firstLine="0"/>
        <w:jc w:val="center"/>
        <w:rPr>
          <w:b w:val="0"/>
          <w:sz w:val="16"/>
        </w:rPr>
      </w:pPr>
      <w:r>
        <w:rPr>
          <w:b w:val="0"/>
          <w:color w:val="231F20"/>
          <w:w w:val="80"/>
          <w:sz w:val="16"/>
        </w:rPr>
        <w:t>500</w:t>
      </w:r>
    </w:p>
    <w:p>
      <w:pPr>
        <w:spacing w:line="127" w:lineRule="exact" w:before="0"/>
        <w:ind w:left="-5" w:right="0" w:firstLine="0"/>
        <w:jc w:val="left"/>
        <w:rPr>
          <w:b w:val="0"/>
          <w:sz w:val="16"/>
        </w:rPr>
      </w:pPr>
      <w:r>
        <w:rPr/>
        <w:br w:type="column"/>
      </w:r>
      <w:r>
        <w:rPr>
          <w:b w:val="0"/>
          <w:color w:val="231F20"/>
          <w:w w:val="90"/>
          <w:sz w:val="16"/>
        </w:rPr>
        <w:t>500 1,000 1,500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2,000</w:t>
      </w:r>
    </w:p>
    <w:p>
      <w:pPr>
        <w:spacing w:line="127" w:lineRule="exact" w:before="0"/>
        <w:ind w:left="413" w:right="1191" w:firstLine="0"/>
        <w:jc w:val="center"/>
        <w:rPr>
          <w:b w:val="0"/>
          <w:sz w:val="16"/>
        </w:rPr>
      </w:pPr>
      <w:r>
        <w:rPr/>
        <w:br w:type="column"/>
      </w:r>
      <w:r>
        <w:rPr>
          <w:b w:val="0"/>
          <w:color w:val="231F20"/>
          <w:w w:val="90"/>
          <w:sz w:val="16"/>
        </w:rPr>
        <w:t>500 1,000 1,500 2,000</w:t>
      </w:r>
    </w:p>
    <w:p>
      <w:pPr>
        <w:spacing w:before="55"/>
        <w:ind w:left="413" w:right="1324" w:firstLine="0"/>
        <w:jc w:val="center"/>
        <w:rPr>
          <w:rFonts w:ascii="Times New Roman"/>
          <w:b/>
          <w:sz w:val="16"/>
        </w:rPr>
      </w:pPr>
      <w:r>
        <w:rPr/>
        <w:pict>
          <v:group style="position:absolute;margin-left:241.927994pt;margin-top:9.476841pt;width:83.3pt;height:57.55pt;mso-position-horizontal-relative:page;mso-position-vertical-relative:paragraph;z-index:1168" coordorigin="4839,190" coordsize="1666,1151">
            <v:line style="position:absolute" from="4977,1313" to="4977,1340" stroked="true" strokeweight=".5pt" strokecolor="#231f20">
              <v:stroke dashstyle="solid"/>
            </v:line>
            <v:line style="position:absolute" from="5424,1313" to="5424,1340" stroked="true" strokeweight=".5pt" strokecolor="#231f20">
              <v:stroke dashstyle="solid"/>
            </v:line>
            <v:line style="position:absolute" from="5870,1313" to="5870,1340" stroked="true" strokeweight=".5pt" strokecolor="#231f20">
              <v:stroke dashstyle="solid"/>
            </v:line>
            <v:line style="position:absolute" from="6317,1313" to="6317,1340" stroked="true" strokeweight=".5pt" strokecolor="#231f20">
              <v:stroke dashstyle="solid"/>
            </v:line>
            <v:shape style="position:absolute;left:4861;top:194;width:1638;height:1119" coordorigin="4862,195" coordsize="1638,1119" path="m4862,195l4862,1313,6499,1313e" filled="false" stroked="true" strokeweight=".5pt" strokecolor="#231f20">
              <v:path arrowok="t"/>
              <v:stroke dashstyle="solid"/>
            </v:shape>
            <v:line style="position:absolute" from="4862,330" to="4839,330" stroked="true" strokeweight=".5pt" strokecolor="#231f20">
              <v:stroke dashstyle="solid"/>
            </v:line>
            <v:line style="position:absolute" from="4862,629" to="4839,629" stroked="true" strokeweight=".5pt" strokecolor="#231f20">
              <v:stroke dashstyle="solid"/>
            </v:line>
            <v:line style="position:absolute" from="4862,929" to="4839,929" stroked="true" strokeweight=".5pt" strokecolor="#231f20">
              <v:stroke dashstyle="solid"/>
            </v:line>
            <v:line style="position:absolute" from="4862,1228" to="4839,1228" stroked="true" strokeweight=".5pt" strokecolor="#231f20">
              <v:stroke dashstyle="solid"/>
            </v:line>
            <v:shape style="position:absolute;left:4930;top:479;width:739;height:668" coordorigin="4931,480" coordsize="739,668" path="m4968,794l4960,786,4939,786,4931,794,4931,815,4939,824,4960,824,4968,815,4968,794m5020,763l5012,754,4991,754,4982,763,4982,783,4991,792,5012,792,5020,783,5020,763m5305,1118l5297,1110,5276,1110,5267,1118,5267,1139,5276,1147,5297,1147,5305,1139,5305,1118m5352,851l5344,842,5323,842,5315,851,5315,868,5313,868,5305,876,5305,897,5313,906,5334,906,5342,897,5342,880,5344,880,5352,871,5352,851m5480,747l5472,739,5451,739,5443,747,5443,768,5444,769,5433,769,5425,776,5420,772,5400,772,5391,780,5391,792,5382,792,5374,800,5374,821,5382,829,5403,829,5411,821,5411,809,5420,809,5428,801,5433,806,5453,806,5462,798,5462,777,5461,776,5472,776,5480,768,5480,747m5527,845l5518,836,5497,836,5489,845,5489,865,5497,874,5518,874,5527,865,5527,845m5571,720l5563,711,5542,711,5534,720,5534,740,5542,749,5563,749,5571,740,5571,720m5669,488l5661,480,5640,480,5632,488,5632,509,5640,517,5661,517,5669,509,5669,488e" filled="true" fillcolor="#231f20" stroked="false">
              <v:path arrowok="t"/>
              <v:fill type="solid"/>
            </v:shape>
            <v:shape style="position:absolute;left:4978;top:1035;width:137;height:189" type="#_x0000_t75" stroked="false">
              <v:imagedata r:id="rId14" o:title=""/>
            </v:shape>
            <v:shape style="position:absolute;left:4867;top:410;width:1568;height:884" coordorigin="4867,410" coordsize="1568,884" path="m4905,1265l4896,1257,4876,1257,4867,1265,4867,1286,4876,1294,4896,1294,4905,1286,4905,1265m6435,419l6426,410,6406,410,6397,419,6397,439,6406,448,6426,448,6435,439,6435,419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z w:val="16"/>
        </w:rPr>
        <w:t>Per capita income in  1820</w:t>
      </w:r>
    </w:p>
    <w:p>
      <w:pPr>
        <w:spacing w:after="0"/>
        <w:jc w:val="center"/>
        <w:rPr>
          <w:rFonts w:ascii="Times New Roman"/>
          <w:sz w:val="16"/>
        </w:rPr>
        <w:sectPr>
          <w:type w:val="continuous"/>
          <w:pgSz w:w="10080" w:h="14400"/>
          <w:pgMar w:top="900" w:bottom="280" w:left="0" w:right="0"/>
          <w:cols w:num="4" w:equalWidth="0">
            <w:col w:w="4248" w:space="40"/>
            <w:col w:w="536" w:space="39"/>
            <w:col w:w="1600" w:space="40"/>
            <w:col w:w="3577"/>
          </w:cols>
        </w:sectPr>
      </w:pPr>
    </w:p>
    <w:p>
      <w:pPr>
        <w:tabs>
          <w:tab w:pos="4852" w:val="left" w:leader="none"/>
        </w:tabs>
        <w:spacing w:before="41"/>
        <w:ind w:left="2367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400  600  800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spacing w:val="-7"/>
          <w:w w:val="95"/>
          <w:sz w:val="16"/>
        </w:rPr>
        <w:t>1,000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spacing w:val="-7"/>
          <w:w w:val="95"/>
          <w:sz w:val="16"/>
        </w:rPr>
        <w:t>1,200</w:t>
        <w:tab/>
      </w:r>
      <w:r>
        <w:rPr>
          <w:b w:val="0"/>
          <w:color w:val="231F20"/>
          <w:w w:val="95"/>
          <w:sz w:val="16"/>
        </w:rPr>
        <w:t>500 1,000 1,500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2,000</w:t>
      </w:r>
    </w:p>
    <w:p>
      <w:pPr>
        <w:spacing w:before="50"/>
        <w:ind w:left="1992" w:right="740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231F20"/>
          <w:sz w:val="16"/>
        </w:rPr>
        <w:t>Per capita income in 1700</w:t>
      </w:r>
    </w:p>
    <w:p>
      <w:pPr>
        <w:spacing w:before="138"/>
        <w:ind w:left="1992" w:right="7622" w:firstLine="0"/>
        <w:jc w:val="center"/>
        <w:rPr>
          <w:b w:val="0"/>
          <w:sz w:val="16"/>
        </w:rPr>
      </w:pPr>
      <w:r>
        <w:rPr/>
        <w:pict>
          <v:group style="position:absolute;margin-left:122.265999pt;margin-top:4.186963pt;width:82.95pt;height:57.65pt;mso-position-horizontal-relative:page;mso-position-vertical-relative:paragraph;z-index:1192" coordorigin="2445,84" coordsize="1659,1153">
            <v:line style="position:absolute" from="2468,89" to="2463,1208" stroked="true" strokeweight=".5pt" strokecolor="#231f20">
              <v:stroke dashstyle="solid"/>
            </v:line>
            <v:line style="position:absolute" from="2463,1208" to="4104,1208" stroked="true" strokeweight=".5pt" strokecolor="#231f20">
              <v:stroke dashstyle="solid"/>
            </v:line>
            <v:line style="position:absolute" from="2494,1208" to="2494,1236" stroked="true" strokeweight=".5pt" strokecolor="#231f20">
              <v:stroke dashstyle="solid"/>
            </v:line>
            <v:line style="position:absolute" from="2885,1208" to="2885,1236" stroked="true" strokeweight=".5pt" strokecolor="#231f20">
              <v:stroke dashstyle="solid"/>
            </v:line>
            <v:line style="position:absolute" from="3276,1208" to="3276,1236" stroked="true" strokeweight=".5pt" strokecolor="#231f20">
              <v:stroke dashstyle="solid"/>
            </v:line>
            <v:line style="position:absolute" from="3667,1208" to="3667,1236" stroked="true" strokeweight=".5pt" strokecolor="#231f20">
              <v:stroke dashstyle="solid"/>
            </v:line>
            <v:line style="position:absolute" from="4057,1208" to="4057,1236" stroked="true" strokeweight=".5pt" strokecolor="#231f20">
              <v:stroke dashstyle="solid"/>
            </v:line>
            <v:line style="position:absolute" from="2468,247" to="2445,247" stroked="true" strokeweight=".5pt" strokecolor="#231f20">
              <v:stroke dashstyle="solid"/>
            </v:line>
            <v:line style="position:absolute" from="2468,538" to="2445,538" stroked="true" strokeweight=".5pt" strokecolor="#231f20">
              <v:stroke dashstyle="solid"/>
            </v:line>
            <v:line style="position:absolute" from="2468,829" to="2445,829" stroked="true" strokeweight=".5pt" strokecolor="#231f20">
              <v:stroke dashstyle="solid"/>
            </v:line>
            <v:line style="position:absolute" from="2468,1119" to="2445,1119" stroked="true" strokeweight=".5pt" strokecolor="#231f20">
              <v:stroke dashstyle="solid"/>
            </v:line>
            <v:shape style="position:absolute;left:3082;top:165;width:791;height:621" coordorigin="3083,165" coordsize="791,621" path="m3120,671l3112,663,3091,663,3083,671,3083,692,3091,700,3112,700,3120,692,3120,671m3201,173l3193,165,3172,165,3164,173,3164,194,3172,202,3193,202,3201,194,3201,173m3434,736l3426,728,3405,728,3397,736,3397,757,3405,765,3426,765,3434,757,3434,736m3873,756l3865,748,3844,748,3836,756,3836,777,3844,785,3865,785,3873,777,3873,756e" filled="true" fillcolor="#231f20" stroked="false">
              <v:path arrowok="t"/>
              <v:fill type="solid"/>
            </v:shape>
            <v:shape style="position:absolute;left:3008;top:776;width:268;height:129" type="#_x0000_t75" stroked="false">
              <v:imagedata r:id="rId15" o:title=""/>
            </v:shape>
            <v:shape style="position:absolute;left:2472;top:867;width:506;height:326" coordorigin="2473,867" coordsize="506,326" path="m2512,1164l2503,1155,2482,1155,2474,1164,2474,1184,2482,1193,2503,1193,2512,1184,2512,1164m2560,1069l2552,1060,2531,1060,2523,1069,2523,1082,2508,1082,2506,1084,2506,1083,2485,1083,2477,1092,2477,1112,2480,1115,2473,1122,2473,1143,2481,1151,2502,1151,2510,1143,2510,1122,2507,1119,2508,1119,2508,1119,2529,1119,2537,1111,2537,1098,2552,1098,2560,1089,2560,1069m2611,1024l2602,1016,2582,1016,2573,1024,2573,1045,2582,1053,2602,1053,2611,1045,2611,1024m2702,1048l2693,1040,2672,1040,2664,1048,2664,1069,2664,1069,2664,1089,2672,1098,2693,1098,2702,1089,2702,1069,2702,1069,2702,1048m2801,1082l2792,1073,2772,1073,2763,1082,2763,1102,2772,1111,2792,1111,2801,1102,2801,1082m2827,1041l2818,1033,2798,1033,2789,1041,2789,1062,2798,1070,2818,1070,2827,1062,2827,1041m2897,1051l2889,1043,2868,1043,2860,1051,2860,1072,2868,1080,2889,1080,2897,1072,2897,1051m2978,876l2970,867,2949,867,2940,876,2940,895,2930,895,2922,903,2922,924,2930,932,2951,932,2959,924,2959,905,2970,905,2978,896,2978,876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5.581703pt;margin-top:2.597860pt;width:21.05pt;height:64.7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249" w:lineRule="auto" w:before="16"/>
                    <w:ind w:left="413" w:right="2" w:hanging="394"/>
                    <w:jc w:val="left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01"/>
                      <w:sz w:val="16"/>
                    </w:rPr>
                    <w:t>Per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6"/>
                    </w:rPr>
                    <w:t>capita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4"/>
                      <w:sz w:val="16"/>
                    </w:rPr>
                    <w:t>income </w:t>
                  </w:r>
                  <w:r>
                    <w:rPr>
                      <w:rFonts w:ascii="Times New Roman"/>
                      <w:b/>
                      <w:color w:val="231F20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b/>
                      <w:color w:val="231F20"/>
                      <w:spacing w:val="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4"/>
                      <w:sz w:val="16"/>
                    </w:rPr>
                    <w:t>1700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95"/>
          <w:sz w:val="16"/>
        </w:rPr>
        <w:t>2,000</w:t>
      </w:r>
    </w:p>
    <w:p>
      <w:pPr>
        <w:spacing w:before="102"/>
        <w:ind w:left="1992" w:right="7622" w:firstLine="0"/>
        <w:jc w:val="center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1,500</w:t>
      </w:r>
    </w:p>
    <w:p>
      <w:pPr>
        <w:spacing w:before="102"/>
        <w:ind w:left="1992" w:right="7622" w:firstLine="0"/>
        <w:jc w:val="center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1,000</w:t>
      </w:r>
    </w:p>
    <w:p>
      <w:pPr>
        <w:spacing w:before="102"/>
        <w:ind w:left="1992" w:right="7497" w:firstLine="0"/>
        <w:jc w:val="center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500</w:t>
      </w:r>
    </w:p>
    <w:p>
      <w:pPr>
        <w:spacing w:before="41"/>
        <w:ind w:left="2367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400 600 800 1,000 1,200</w:t>
      </w:r>
    </w:p>
    <w:p>
      <w:pPr>
        <w:spacing w:before="56"/>
        <w:ind w:left="2393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231F20"/>
          <w:sz w:val="16"/>
        </w:rPr>
        <w:t>Per capita income in 1500</w:t>
      </w:r>
    </w:p>
    <w:p>
      <w:pPr>
        <w:pStyle w:val="BodyText"/>
        <w:spacing w:before="10"/>
        <w:rPr>
          <w:rFonts w:ascii="Times New Roman"/>
          <w:b/>
          <w:sz w:val="16"/>
        </w:rPr>
      </w:pPr>
    </w:p>
    <w:p>
      <w:pPr>
        <w:spacing w:line="249" w:lineRule="auto" w:before="95"/>
        <w:ind w:left="1560" w:right="1317" w:firstLine="0"/>
        <w:jc w:val="both"/>
        <w:rPr>
          <w:b w:val="0"/>
          <w:sz w:val="16"/>
        </w:rPr>
      </w:pPr>
      <w:r>
        <w:rPr>
          <w:rFonts w:ascii="Book Antiqua" w:hAnsi="Book Antiqua"/>
          <w:i/>
          <w:color w:val="231F20"/>
          <w:w w:val="95"/>
          <w:sz w:val="16"/>
        </w:rPr>
        <w:t>Note:</w:t>
      </w:r>
      <w:r>
        <w:rPr>
          <w:rFonts w:ascii="Book Antiqua" w:hAnsi="Book Antiqua"/>
          <w:i/>
          <w:color w:val="231F20"/>
          <w:spacing w:val="-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Data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are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from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Maddison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(2001),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countries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with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data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availability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1500</w:t>
      </w:r>
      <w:r>
        <w:rPr>
          <w:b w:val="0"/>
          <w:color w:val="231F20"/>
          <w:spacing w:val="-3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–1820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include </w:t>
      </w:r>
      <w:r>
        <w:rPr>
          <w:b w:val="0"/>
          <w:color w:val="231F20"/>
          <w:w w:val="90"/>
          <w:sz w:val="16"/>
        </w:rPr>
        <w:t>the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European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countries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as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well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as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Brazil,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Mexico,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China,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India,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Indonesia,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Japan,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Philippines,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Iran,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Iraq, </w:t>
      </w:r>
      <w:r>
        <w:rPr>
          <w:b w:val="0"/>
          <w:color w:val="231F20"/>
          <w:spacing w:val="-4"/>
          <w:sz w:val="16"/>
        </w:rPr>
        <w:t>Turkey, </w:t>
      </w:r>
      <w:r>
        <w:rPr>
          <w:b w:val="0"/>
          <w:color w:val="231F20"/>
          <w:sz w:val="16"/>
        </w:rPr>
        <w:t>Egypt, and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z w:val="16"/>
        </w:rPr>
        <w:t>Morocco.</w:t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7"/>
        </w:rPr>
      </w:pPr>
    </w:p>
    <w:p>
      <w:pPr>
        <w:pStyle w:val="BodyText"/>
        <w:spacing w:line="266" w:lineRule="auto" w:before="93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First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Divergence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matters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time: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countries that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surged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ahead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conquered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vast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parts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globe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19th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century,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and remain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amongst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first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rank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economic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nations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3"/>
          <w:w w:val="95"/>
        </w:rPr>
        <w:t>today.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Countries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failed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to grow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period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remained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poor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centuries;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some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caught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up </w:t>
      </w:r>
      <w:r>
        <w:rPr>
          <w:b w:val="0"/>
          <w:color w:val="231F20"/>
        </w:rPr>
        <w:t>more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recently.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example,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same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countries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surged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ahead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after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1500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also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first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undergo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Industrial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Revolution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(Comin,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Easterly,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Gong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2010).</w:t>
      </w:r>
      <w:r>
        <w:rPr>
          <w:b w:val="0"/>
          <w:color w:val="231F20"/>
          <w:spacing w:val="-21"/>
          <w:w w:val="95"/>
        </w:rPr>
        <w:t> </w:t>
      </w:r>
      <w:hyperlink w:history="true" w:anchor="_bookmark3">
        <w:r>
          <w:rPr>
            <w:b w:val="0"/>
            <w:color w:val="231F20"/>
            <w:w w:val="95"/>
          </w:rPr>
          <w:t>Figure</w:t>
        </w:r>
        <w:r>
          <w:rPr>
            <w:b w:val="0"/>
            <w:color w:val="231F20"/>
            <w:spacing w:val="-32"/>
            <w:w w:val="95"/>
          </w:rPr>
          <w:t> </w:t>
        </w:r>
        <w:r>
          <w:rPr>
            <w:b w:val="0"/>
            <w:color w:val="231F20"/>
            <w:w w:val="95"/>
          </w:rPr>
          <w:t>1</w:t>
        </w:r>
      </w:hyperlink>
      <w:r>
        <w:rPr>
          <w:b w:val="0"/>
          <w:color w:val="231F20"/>
          <w:w w:val="95"/>
        </w:rPr>
        <w:t> illustrates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persistence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long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term,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plotting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levels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w w:val="95"/>
        </w:rPr>
        <w:t>1500,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1700,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1820,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1998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against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each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spacing w:val="-3"/>
          <w:w w:val="95"/>
        </w:rPr>
        <w:t>other.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correlation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coefficient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ranges from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0.46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0.8,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highly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significant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every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pairwise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comparison.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naïve regression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levels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1998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1500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explain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more than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20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total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variance;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1820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predict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64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cross- </w:t>
      </w:r>
      <w:r>
        <w:rPr>
          <w:b w:val="0"/>
          <w:color w:val="231F20"/>
          <w:w w:val="90"/>
        </w:rPr>
        <w:t>sectional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differences.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If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relationship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already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strong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when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looking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at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countries,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even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stronger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when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adjusted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ancestral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movements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(Putterman and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spacing w:val="-3"/>
          <w:w w:val="95"/>
        </w:rPr>
        <w:t>Weil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2010).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One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best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predictors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individual’s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today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 </w:t>
      </w:r>
      <w:r>
        <w:rPr>
          <w:b w:val="0"/>
          <w:color w:val="231F20"/>
        </w:rPr>
        <w:t>level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riches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attained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person’s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ancestors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hundreds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years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ago.</w:t>
      </w:r>
    </w:p>
    <w:p>
      <w:pPr>
        <w:spacing w:after="0" w:line="266" w:lineRule="auto"/>
        <w:jc w:val="both"/>
        <w:sectPr>
          <w:type w:val="continuous"/>
          <w:pgSz w:w="10080" w:h="14400"/>
          <w:pgMar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6" w:lineRule="auto" w:before="93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spacing w:val="-3"/>
          <w:w w:val="95"/>
        </w:rPr>
        <w:t>paper,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argue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Europe’s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riches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First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Divergence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driven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nature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its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politics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after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1350—it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highly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fragmented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conti- nent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characterized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constant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warfare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major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religious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strife.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Our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explanation </w:t>
      </w:r>
      <w:r>
        <w:rPr>
          <w:b w:val="0"/>
          <w:color w:val="231F20"/>
          <w:w w:val="95"/>
        </w:rPr>
        <w:t>emphasizes two crucial and inescapable consequences of political rivalry: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war and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death.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No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continent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recorded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history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fought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frequently,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such </w:t>
      </w:r>
      <w:r>
        <w:rPr>
          <w:b w:val="0"/>
          <w:color w:val="231F20"/>
        </w:rPr>
        <w:t>long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periods,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killing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such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high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proportion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its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population.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When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comes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to </w:t>
      </w:r>
      <w:r>
        <w:rPr>
          <w:b w:val="0"/>
          <w:color w:val="231F20"/>
          <w:w w:val="95"/>
        </w:rPr>
        <w:t>destroying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human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life,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atomic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bomb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machine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guns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may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highly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efficient, but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nothing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rivaled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impact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Europe’s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armies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spreading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hunger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disease.</w:t>
      </w:r>
    </w:p>
    <w:p>
      <w:pPr>
        <w:pStyle w:val="BodyText"/>
        <w:spacing w:line="264" w:lineRule="auto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world,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amount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person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prime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determi- nant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output.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Wars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common,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impact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severe,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they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raised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average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death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early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modern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Europe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significantly.</w:t>
      </w:r>
      <w:r>
        <w:rPr>
          <w:b w:val="0"/>
          <w:color w:val="231F20"/>
          <w:w w:val="90"/>
          <w:position w:val="8"/>
          <w:sz w:val="13"/>
        </w:rPr>
        <w:t>3</w:t>
      </w:r>
      <w:r>
        <w:rPr>
          <w:b w:val="0"/>
          <w:color w:val="231F20"/>
          <w:spacing w:val="-7"/>
          <w:w w:val="90"/>
          <w:position w:val="8"/>
          <w:sz w:val="13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turn, this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spelled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higher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land-labor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ratios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agricultural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production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thus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higher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per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(Voigtländer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3"/>
          <w:w w:val="95"/>
        </w:rPr>
        <w:t>Voth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2009,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2013).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3"/>
          <w:w w:val="95"/>
        </w:rPr>
        <w:t>War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therefore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helped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Europe’s precocious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riches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because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survivors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head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available for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cultivation.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spacing w:val="-6"/>
          <w:w w:val="95"/>
        </w:rPr>
        <w:t>We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argue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feedback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loop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war and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land-labor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ratios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set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motion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Black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middle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14th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century.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surplus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incomes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over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above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subsistence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increased,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tax revenues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surged.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These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turn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financed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near-constant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wars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an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unprecedented scale.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Wars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raised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mortality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not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primarily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because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fighting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itself;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instead,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armies crossing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continent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spread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deadly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diseases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such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plague,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typhus,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or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small </w:t>
      </w:r>
      <w:r>
        <w:rPr>
          <w:b w:val="0"/>
          <w:color w:val="231F20"/>
          <w:w w:val="95"/>
        </w:rPr>
        <w:t>pox.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massive,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continued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destruction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human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life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followed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led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reduced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w w:val="90"/>
        </w:rPr>
        <w:t>population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pressure.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our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spacing w:val="-3"/>
          <w:w w:val="90"/>
        </w:rPr>
        <w:t>view,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prime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determinant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Europe’s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unusually </w:t>
      </w:r>
      <w:r>
        <w:rPr>
          <w:b w:val="0"/>
          <w:color w:val="231F20"/>
        </w:rPr>
        <w:t>high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per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capita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incomes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before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Industrial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Revolution.</w:t>
      </w:r>
    </w:p>
    <w:p>
      <w:pPr>
        <w:pStyle w:val="BodyText"/>
        <w:spacing w:line="266" w:lineRule="auto" w:before="2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A rapidly growing literature on persistence in economic performance has sought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explanations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long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arm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history—the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puzzling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extent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past </w:t>
      </w:r>
      <w:r>
        <w:rPr>
          <w:b w:val="0"/>
          <w:color w:val="231F20"/>
          <w:w w:val="90"/>
        </w:rPr>
        <w:t>economic performance continues to predict present economic outcomes.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Focusing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British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case,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Voigtländer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spacing w:val="-3"/>
          <w:w w:val="95"/>
        </w:rPr>
        <w:t>Voth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(2006),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model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productivity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advance as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externality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capital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use,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show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how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premodern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w w:val="87"/>
        </w:rPr>
        <w:t> </w:t>
      </w:r>
      <w:r>
        <w:rPr>
          <w:b w:val="0"/>
          <w:color w:val="231F20"/>
          <w:w w:val="95"/>
        </w:rPr>
        <w:t>improve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chances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industrializing.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Comin,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Easterly,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Gong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(2010)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argue that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technological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leadership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bequeathed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generation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generation,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while Spolaore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Wacziarg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(2009)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conclude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genetic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distance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technological leader—a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proxy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how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long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ago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two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populations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shared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common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ancestor—is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 </w:t>
      </w:r>
      <w:r>
        <w:rPr>
          <w:b w:val="0"/>
          <w:color w:val="231F20"/>
        </w:rPr>
        <w:t>key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predictor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per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capita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incomes.</w:t>
      </w:r>
    </w:p>
    <w:p>
      <w:pPr>
        <w:pStyle w:val="BodyText"/>
        <w:spacing w:line="266" w:lineRule="auto"/>
        <w:ind w:left="1320" w:right="1556" w:firstLine="400"/>
        <w:jc w:val="both"/>
        <w:rPr>
          <w:b w:val="0"/>
        </w:rPr>
      </w:pPr>
      <w:r>
        <w:rPr>
          <w:b w:val="0"/>
          <w:color w:val="231F20"/>
          <w:spacing w:val="-5"/>
        </w:rPr>
        <w:t>We </w:t>
      </w:r>
      <w:r>
        <w:rPr>
          <w:b w:val="0"/>
          <w:color w:val="231F20"/>
        </w:rPr>
        <w:t>begin by describing the economic logic of the Malthusian </w:t>
      </w:r>
      <w:r>
        <w:rPr>
          <w:b w:val="0"/>
          <w:color w:val="231F20"/>
          <w:spacing w:val="1"/>
        </w:rPr>
        <w:t>world, </w:t>
      </w:r>
      <w:r>
        <w:rPr>
          <w:b w:val="0"/>
          <w:color w:val="231F20"/>
        </w:rPr>
        <w:t>explain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why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existing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interpretations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struggle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make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sense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Europe’s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early and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sustained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lead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per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capita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income,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introduce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evidence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  <w:spacing w:val="1"/>
        </w:rPr>
        <w:t>our </w:t>
      </w:r>
      <w:r>
        <w:rPr>
          <w:b w:val="0"/>
          <w:color w:val="231F20"/>
          <w:w w:val="95"/>
        </w:rPr>
        <w:t>own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interpretation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detail.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spacing w:val="-5"/>
          <w:w w:val="95"/>
        </w:rPr>
        <w:t>We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compare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our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results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with the Chinese case before discussing why alternative interpretations of the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First </w:t>
      </w:r>
      <w:r>
        <w:rPr>
          <w:b w:val="0"/>
          <w:color w:val="231F20"/>
        </w:rPr>
        <w:t>Divergence are ultimately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unconvincing.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spacing w:before="0"/>
        <w:ind w:left="1320" w:right="0" w:firstLine="0"/>
        <w:jc w:val="left"/>
        <w:rPr>
          <w:b w:val="0"/>
          <w:sz w:val="16"/>
        </w:rPr>
      </w:pPr>
      <w:bookmarkStart w:name="_bookmark4" w:id="6"/>
      <w:bookmarkEnd w:id="6"/>
      <w:r>
        <w:rPr/>
      </w:r>
      <w:r>
        <w:rPr>
          <w:b w:val="0"/>
          <w:color w:val="231F20"/>
          <w:position w:val="6"/>
          <w:sz w:val="10"/>
        </w:rPr>
        <w:t>3 </w:t>
      </w:r>
      <w:r>
        <w:rPr>
          <w:b w:val="0"/>
          <w:color w:val="231F20"/>
          <w:sz w:val="16"/>
        </w:rPr>
        <w:t>In England, for example, average life expectancy fell from 40 years in 1580 to around 32 years in 1700.</w:t>
      </w:r>
    </w:p>
    <w:p>
      <w:pPr>
        <w:spacing w:after="0"/>
        <w:jc w:val="left"/>
        <w:rPr>
          <w:sz w:val="16"/>
        </w:rPr>
        <w:sectPr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15"/>
        </w:rPr>
      </w:pPr>
    </w:p>
    <w:p>
      <w:pPr>
        <w:pStyle w:val="Heading1"/>
      </w:pPr>
      <w:bookmarkStart w:name="The Puzzle: Sustained Riches in a Malthu" w:id="7"/>
      <w:bookmarkEnd w:id="7"/>
      <w:r>
        <w:rPr>
          <w:b w:val="0"/>
        </w:rPr>
      </w:r>
      <w:r>
        <w:rPr>
          <w:color w:val="231F20"/>
        </w:rPr>
        <w:t>The Puzzle: Sustained Riches in a Malthusian World</w:t>
      </w: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pStyle w:val="BodyText"/>
        <w:spacing w:line="264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Malthus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today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byword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economic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stagnation.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His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“iron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law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wages” </w:t>
      </w:r>
      <w:r>
        <w:rPr>
          <w:b w:val="0"/>
          <w:color w:val="231F20"/>
          <w:w w:val="90"/>
        </w:rPr>
        <w:t>implies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technical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advances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cannot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lead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greater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riches: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Whenever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additional </w:t>
      </w:r>
      <w:r>
        <w:rPr>
          <w:b w:val="0"/>
          <w:color w:val="231F20"/>
          <w:w w:val="95"/>
        </w:rPr>
        <w:t>income became available, it would translate into population growth (Malthus </w:t>
      </w:r>
      <w:r>
        <w:rPr>
          <w:b w:val="0"/>
          <w:color w:val="231F20"/>
          <w:w w:val="90"/>
        </w:rPr>
        <w:t>1798).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Malthusian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worldview,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fertility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reacted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faster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positive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income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shocks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technology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could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spacing w:val="-3"/>
          <w:w w:val="95"/>
        </w:rPr>
        <w:t>grow,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wages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quickly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returned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previous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levels.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In 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polemical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novel</w:t>
      </w:r>
      <w:r>
        <w:rPr>
          <w:b w:val="0"/>
          <w:color w:val="231F20"/>
          <w:spacing w:val="-16"/>
          <w:w w:val="95"/>
        </w:rPr>
        <w:t> </w:t>
      </w:r>
      <w:r>
        <w:rPr>
          <w:rFonts w:ascii="Book Antiqua" w:hAnsi="Book Antiqua"/>
          <w:i/>
          <w:color w:val="231F20"/>
          <w:w w:val="95"/>
        </w:rPr>
        <w:t>A</w:t>
      </w:r>
      <w:r>
        <w:rPr>
          <w:rFonts w:ascii="Book Antiqua" w:hAnsi="Book Antiqua"/>
          <w:i/>
          <w:color w:val="231F20"/>
          <w:spacing w:val="-3"/>
          <w:w w:val="95"/>
        </w:rPr>
        <w:t> </w:t>
      </w:r>
      <w:r>
        <w:rPr>
          <w:rFonts w:ascii="Book Antiqua" w:hAnsi="Book Antiqua"/>
          <w:i/>
          <w:color w:val="231F20"/>
          <w:w w:val="95"/>
        </w:rPr>
        <w:t>Modern</w:t>
      </w:r>
      <w:r>
        <w:rPr>
          <w:rFonts w:ascii="Book Antiqua" w:hAnsi="Book Antiqua"/>
          <w:i/>
          <w:color w:val="231F20"/>
          <w:spacing w:val="-3"/>
          <w:w w:val="95"/>
        </w:rPr>
        <w:t> </w:t>
      </w:r>
      <w:r>
        <w:rPr>
          <w:rFonts w:ascii="Book Antiqua" w:hAnsi="Book Antiqua"/>
          <w:i/>
          <w:color w:val="231F20"/>
          <w:w w:val="95"/>
        </w:rPr>
        <w:t>Utopia</w:t>
      </w:r>
      <w:r>
        <w:rPr>
          <w:b w:val="0"/>
          <w:color w:val="231F20"/>
          <w:w w:val="95"/>
        </w:rPr>
        <w:t>,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H.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G.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spacing w:val="-3"/>
          <w:w w:val="95"/>
        </w:rPr>
        <w:t>Wells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(1905)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summarized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view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by writing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earlier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generations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“spent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great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gifts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science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rapidly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got</w:t>
      </w:r>
      <w:r>
        <w:rPr>
          <w:b w:val="0"/>
          <w:color w:val="231F20"/>
          <w:w w:val="94"/>
        </w:rPr>
        <w:t> </w:t>
      </w:r>
      <w:r>
        <w:rPr>
          <w:b w:val="0"/>
          <w:color w:val="231F20"/>
        </w:rPr>
        <w:t>them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mere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insensate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multiplication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common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life.”</w:t>
      </w:r>
    </w:p>
    <w:p>
      <w:pPr>
        <w:pStyle w:val="BodyText"/>
        <w:spacing w:line="266" w:lineRule="auto" w:before="2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underlying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reason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that—with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key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factor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production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fixed </w:t>
      </w:r>
      <w:r>
        <w:rPr>
          <w:b w:val="0"/>
          <w:color w:val="231F20"/>
          <w:w w:val="90"/>
        </w:rPr>
        <w:t>supply—marginal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returns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labor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declined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quickly.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Population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growth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spelled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lower </w:t>
      </w:r>
      <w:r>
        <w:rPr>
          <w:b w:val="0"/>
          <w:color w:val="231F20"/>
          <w:w w:val="95"/>
        </w:rPr>
        <w:t>land-labor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ratios,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fewer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units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head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meant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lower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productivity.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After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Industrial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Revolution,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world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escaped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Malthusian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trap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finding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ways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to </w:t>
      </w:r>
      <w:r>
        <w:rPr>
          <w:b w:val="0"/>
          <w:color w:val="231F20"/>
          <w:w w:val="95"/>
        </w:rPr>
        <w:t>produce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output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relied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less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less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nonreproducible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factors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production (Hansen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Prescott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2002).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negligible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part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capital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stock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most </w:t>
      </w:r>
      <w:r>
        <w:rPr>
          <w:b w:val="0"/>
          <w:color w:val="231F20"/>
          <w:w w:val="90"/>
        </w:rPr>
        <w:t>modern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economies;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result,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population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growth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only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has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second-order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effects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for </w:t>
      </w:r>
      <w:r>
        <w:rPr>
          <w:b w:val="0"/>
          <w:color w:val="231F20"/>
        </w:rPr>
        <w:t>output per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head.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well-known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implication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Malthusian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model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death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birth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rates </w:t>
      </w:r>
      <w:r>
        <w:rPr>
          <w:b w:val="0"/>
          <w:color w:val="231F20"/>
          <w:w w:val="95"/>
        </w:rPr>
        <w:t>alone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pin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down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long-run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equilibrium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wage.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Fewer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births,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or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death rate,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both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translate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into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incomes,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because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reduced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pressure. </w:t>
      </w:r>
      <w:r>
        <w:rPr>
          <w:b w:val="0"/>
          <w:color w:val="231F20"/>
        </w:rPr>
        <w:t>Thus,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high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mortality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could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good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news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living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standards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survivors. </w:t>
      </w:r>
      <w:r>
        <w:rPr>
          <w:b w:val="0"/>
          <w:color w:val="231F20"/>
          <w:w w:val="95"/>
        </w:rPr>
        <w:t>Indeed,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peaked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Black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1350,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reaching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levels not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attained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again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until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19th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century.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words,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took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until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reign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 Queen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Victoria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(1819–1901)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return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levels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last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seen </w:t>
      </w:r>
      <w:r>
        <w:rPr>
          <w:b w:val="0"/>
          <w:color w:val="231F20"/>
        </w:rPr>
        <w:t>under Richard III</w:t>
      </w:r>
      <w:r>
        <w:rPr>
          <w:b w:val="0"/>
          <w:color w:val="231F20"/>
          <w:spacing w:val="-44"/>
        </w:rPr>
        <w:t> </w:t>
      </w:r>
      <w:r>
        <w:rPr>
          <w:b w:val="0"/>
          <w:color w:val="231F20"/>
        </w:rPr>
        <w:t>(1452–1485).</w:t>
      </w:r>
    </w:p>
    <w:p>
      <w:pPr>
        <w:pStyle w:val="BodyText"/>
        <w:spacing w:line="259" w:lineRule="auto"/>
        <w:ind w:left="1560" w:right="1316" w:firstLine="400"/>
        <w:jc w:val="both"/>
        <w:rPr>
          <w:b w:val="0"/>
        </w:rPr>
      </w:pPr>
      <w:hyperlink w:history="true" w:anchor="_bookmark5">
        <w:r>
          <w:rPr>
            <w:b w:val="0"/>
            <w:color w:val="231F20"/>
            <w:w w:val="95"/>
          </w:rPr>
          <w:t>Figure</w:t>
        </w:r>
        <w:r>
          <w:rPr>
            <w:b w:val="0"/>
            <w:color w:val="231F20"/>
            <w:spacing w:val="-39"/>
            <w:w w:val="95"/>
          </w:rPr>
          <w:t> </w:t>
        </w:r>
        <w:r>
          <w:rPr>
            <w:b w:val="0"/>
            <w:color w:val="231F20"/>
            <w:w w:val="95"/>
          </w:rPr>
          <w:t>2</w:t>
        </w:r>
        <w:r>
          <w:rPr>
            <w:b w:val="0"/>
            <w:color w:val="231F20"/>
            <w:spacing w:val="-39"/>
            <w:w w:val="95"/>
          </w:rPr>
          <w:t> </w:t>
        </w:r>
      </w:hyperlink>
      <w:r>
        <w:rPr>
          <w:b w:val="0"/>
          <w:color w:val="231F20"/>
          <w:w w:val="95"/>
        </w:rPr>
        <w:t>illustrates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standard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model.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fall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wages increase;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birth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rise.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Where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two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intersect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point</w:t>
      </w:r>
      <w:r>
        <w:rPr>
          <w:b w:val="0"/>
          <w:color w:val="231F20"/>
          <w:spacing w:val="-19"/>
          <w:w w:val="95"/>
        </w:rPr>
        <w:t> </w:t>
      </w:r>
      <w:r>
        <w:rPr>
          <w:rFonts w:ascii="Book Antiqua" w:hAnsi="Book Antiqua"/>
          <w:i/>
          <w:color w:val="231F20"/>
          <w:spacing w:val="5"/>
          <w:w w:val="95"/>
        </w:rPr>
        <w:t>C</w:t>
      </w:r>
      <w:r>
        <w:rPr>
          <w:b w:val="0"/>
          <w:color w:val="231F20"/>
          <w:spacing w:val="5"/>
          <w:w w:val="95"/>
        </w:rPr>
        <w:t>,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growth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zero.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defines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equilibrium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wage</w:t>
      </w:r>
      <w:r>
        <w:rPr>
          <w:b w:val="0"/>
          <w:color w:val="231F20"/>
          <w:spacing w:val="-31"/>
        </w:rPr>
        <w:t> </w:t>
      </w:r>
      <w:r>
        <w:rPr>
          <w:rFonts w:ascii="Book Antiqua" w:hAnsi="Book Antiqua"/>
          <w:i/>
          <w:color w:val="231F20"/>
        </w:rPr>
        <w:t>w</w:t>
      </w:r>
      <w:r>
        <w:rPr>
          <w:rFonts w:ascii="Book Antiqua" w:hAnsi="Book Antiqua"/>
          <w:i/>
          <w:color w:val="231F20"/>
          <w:spacing w:val="-39"/>
        </w:rPr>
        <w:t> </w:t>
      </w:r>
      <w:r>
        <w:rPr>
          <w:b w:val="0"/>
          <w:color w:val="231F20"/>
        </w:rPr>
        <w:t>*.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lower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panel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shows,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there is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trade-off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between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population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size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average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wages,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reflecting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declining </w:t>
      </w:r>
      <w:r>
        <w:rPr>
          <w:b w:val="0"/>
          <w:color w:val="231F20"/>
          <w:w w:val="90"/>
        </w:rPr>
        <w:t>marginal returns. The system is self-equilibrating: Temporary reductions in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popu- </w:t>
      </w:r>
      <w:r>
        <w:rPr>
          <w:b w:val="0"/>
          <w:color w:val="231F20"/>
          <w:w w:val="95"/>
        </w:rPr>
        <w:t>lation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(due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one-off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shock,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such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Black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Death)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will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lower population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raise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wages.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growth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will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set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in,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will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continue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until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economy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returns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same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equilibrium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levels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population</w:t>
      </w:r>
      <w:r>
        <w:rPr>
          <w:b w:val="0"/>
          <w:color w:val="231F20"/>
          <w:spacing w:val="-26"/>
        </w:rPr>
        <w:t> </w:t>
      </w:r>
      <w:r>
        <w:rPr>
          <w:rFonts w:ascii="Book Antiqua" w:hAnsi="Book Antiqua"/>
          <w:i/>
          <w:color w:val="231F20"/>
        </w:rPr>
        <w:t>N</w:t>
      </w:r>
      <w:r>
        <w:rPr>
          <w:rFonts w:ascii="Book Antiqua" w:hAnsi="Book Antiqua"/>
          <w:i/>
          <w:color w:val="231F20"/>
          <w:spacing w:val="-38"/>
        </w:rPr>
        <w:t> </w:t>
      </w:r>
      <w:r>
        <w:rPr>
          <w:b w:val="0"/>
          <w:color w:val="231F20"/>
        </w:rPr>
        <w:t>*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6"/>
        </w:rPr>
        <w:t> </w:t>
      </w:r>
      <w:r>
        <w:rPr>
          <w:rFonts w:ascii="Book Antiqua" w:hAnsi="Book Antiqua"/>
          <w:i/>
          <w:color w:val="231F20"/>
        </w:rPr>
        <w:t>w</w:t>
      </w:r>
      <w:r>
        <w:rPr>
          <w:rFonts w:ascii="Book Antiqua" w:hAnsi="Book Antiqua"/>
          <w:i/>
          <w:color w:val="231F20"/>
          <w:spacing w:val="-38"/>
        </w:rPr>
        <w:t> </w:t>
      </w:r>
      <w:r>
        <w:rPr>
          <w:b w:val="0"/>
          <w:color w:val="231F20"/>
        </w:rPr>
        <w:t>*. An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innovation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technology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will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raise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wages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above</w:t>
      </w:r>
      <w:r>
        <w:rPr>
          <w:b w:val="0"/>
          <w:color w:val="231F20"/>
          <w:spacing w:val="-36"/>
        </w:rPr>
        <w:t> </w:t>
      </w:r>
      <w:r>
        <w:rPr>
          <w:rFonts w:ascii="Book Antiqua" w:hAnsi="Book Antiqua"/>
          <w:i/>
          <w:color w:val="231F20"/>
        </w:rPr>
        <w:t>w</w:t>
      </w:r>
      <w:r>
        <w:rPr>
          <w:rFonts w:ascii="Book Antiqua" w:hAnsi="Book Antiqua"/>
          <w:i/>
          <w:color w:val="231F20"/>
          <w:vertAlign w:val="subscript"/>
        </w:rPr>
        <w:t>C</w:t>
      </w:r>
      <w:r>
        <w:rPr>
          <w:rFonts w:ascii="Book Antiqua" w:hAnsi="Book Antiqua"/>
          <w:i/>
          <w:color w:val="231F20"/>
          <w:spacing w:val="-32"/>
          <w:vertAlign w:val="baseline"/>
        </w:rPr>
        <w:t> </w:t>
      </w:r>
      <w:r>
        <w:rPr>
          <w:b w:val="0"/>
          <w:color w:val="231F20"/>
          <w:vertAlign w:val="baseline"/>
        </w:rPr>
        <w:t>temporarily</w:t>
      </w:r>
      <w:r>
        <w:rPr>
          <w:b w:val="0"/>
          <w:color w:val="231F20"/>
          <w:spacing w:val="-36"/>
          <w:vertAlign w:val="baseline"/>
        </w:rPr>
        <w:t> </w:t>
      </w:r>
      <w:r>
        <w:rPr>
          <w:b w:val="0"/>
          <w:color w:val="231F20"/>
          <w:vertAlign w:val="baseline"/>
        </w:rPr>
        <w:t>(to</w:t>
      </w:r>
      <w:r>
        <w:rPr>
          <w:b w:val="0"/>
          <w:color w:val="231F20"/>
          <w:spacing w:val="-36"/>
          <w:vertAlign w:val="baseline"/>
        </w:rPr>
        <w:t> </w:t>
      </w:r>
      <w:r>
        <w:rPr>
          <w:b w:val="0"/>
          <w:color w:val="231F20"/>
          <w:vertAlign w:val="baseline"/>
        </w:rPr>
        <w:t>see</w:t>
      </w:r>
      <w:r>
        <w:rPr>
          <w:b w:val="0"/>
          <w:color w:val="231F20"/>
          <w:spacing w:val="-36"/>
          <w:vertAlign w:val="baseline"/>
        </w:rPr>
        <w:t> </w:t>
      </w:r>
      <w:r>
        <w:rPr>
          <w:b w:val="0"/>
          <w:color w:val="231F20"/>
          <w:vertAlign w:val="baseline"/>
        </w:rPr>
        <w:t>this, move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horizontally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from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rFonts w:ascii="Book Antiqua" w:hAnsi="Book Antiqua"/>
          <w:i/>
          <w:color w:val="231F20"/>
          <w:vertAlign w:val="baseline"/>
        </w:rPr>
        <w:t>N</w:t>
      </w:r>
      <w:r>
        <w:rPr>
          <w:rFonts w:ascii="Book Antiqua" w:hAnsi="Book Antiqua"/>
          <w:i/>
          <w:color w:val="231F20"/>
          <w:spacing w:val="-36"/>
          <w:vertAlign w:val="baseline"/>
        </w:rPr>
        <w:t> </w:t>
      </w:r>
      <w:r>
        <w:rPr>
          <w:b w:val="0"/>
          <w:color w:val="231F20"/>
          <w:vertAlign w:val="baseline"/>
        </w:rPr>
        <w:t>*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to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the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new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technology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schedule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rFonts w:ascii="Book Antiqua" w:hAnsi="Book Antiqua"/>
          <w:i/>
          <w:color w:val="231F20"/>
          <w:vertAlign w:val="baseline"/>
        </w:rPr>
        <w:t>w</w:t>
      </w:r>
      <w:r>
        <w:rPr>
          <w:rFonts w:ascii="Book Antiqua" w:hAnsi="Book Antiqua"/>
          <w:i/>
          <w:color w:val="231F20"/>
          <w:spacing w:val="-36"/>
          <w:vertAlign w:val="baseline"/>
        </w:rPr>
        <w:t> </w:t>
      </w:r>
      <w:r>
        <w:rPr>
          <w:rFonts w:ascii="Arial" w:hAnsi="Arial"/>
          <w:color w:val="231F20"/>
          <w:vertAlign w:val="baseline"/>
        </w:rPr>
        <w:t>′</w:t>
      </w:r>
      <w:r>
        <w:rPr>
          <w:b w:val="0"/>
          <w:color w:val="231F20"/>
          <w:vertAlign w:val="baseline"/>
        </w:rPr>
        <w:t>(</w:t>
      </w:r>
      <w:r>
        <w:rPr>
          <w:rFonts w:ascii="Book Antiqua" w:hAnsi="Book Antiqua"/>
          <w:i/>
          <w:color w:val="231F20"/>
          <w:vertAlign w:val="baseline"/>
        </w:rPr>
        <w:t>N</w:t>
      </w:r>
      <w:r>
        <w:rPr>
          <w:rFonts w:ascii="Book Antiqua" w:hAnsi="Book Antiqua"/>
          <w:i/>
          <w:color w:val="231F20"/>
          <w:spacing w:val="-36"/>
          <w:vertAlign w:val="baseline"/>
        </w:rPr>
        <w:t> </w:t>
      </w:r>
      <w:r>
        <w:rPr>
          <w:b w:val="0"/>
          <w:color w:val="231F20"/>
          <w:w w:val="115"/>
          <w:vertAlign w:val="baseline"/>
        </w:rPr>
        <w:t>)</w:t>
      </w:r>
      <w:r>
        <w:rPr>
          <w:b w:val="0"/>
          <w:color w:val="231F20"/>
          <w:spacing w:val="-36"/>
          <w:w w:val="115"/>
          <w:vertAlign w:val="baseline"/>
        </w:rPr>
        <w:t> </w:t>
      </w:r>
      <w:r>
        <w:rPr>
          <w:b w:val="0"/>
          <w:color w:val="231F20"/>
          <w:vertAlign w:val="baseline"/>
        </w:rPr>
        <w:t>in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Figure</w:t>
      </w:r>
      <w:r>
        <w:rPr>
          <w:b w:val="0"/>
          <w:color w:val="231F20"/>
          <w:spacing w:val="-26"/>
          <w:vertAlign w:val="baseline"/>
        </w:rPr>
        <w:t> </w:t>
      </w:r>
      <w:r>
        <w:rPr>
          <w:b w:val="0"/>
          <w:color w:val="231F20"/>
          <w:vertAlign w:val="baseline"/>
        </w:rPr>
        <w:t>2). </w:t>
      </w:r>
      <w:r>
        <w:rPr>
          <w:b w:val="0"/>
          <w:color w:val="231F20"/>
          <w:w w:val="95"/>
          <w:vertAlign w:val="baseline"/>
        </w:rPr>
        <w:t>As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a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result,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population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grows.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This,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in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turn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will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reduce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land-labor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ratios,</w:t>
      </w:r>
      <w:r>
        <w:rPr>
          <w:b w:val="0"/>
          <w:color w:val="231F20"/>
          <w:spacing w:val="-27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leading </w:t>
      </w:r>
      <w:r>
        <w:rPr>
          <w:b w:val="0"/>
          <w:color w:val="231F20"/>
          <w:vertAlign w:val="baseline"/>
        </w:rPr>
        <w:t>to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lower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wages.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In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the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long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run,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the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economy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will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return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to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rFonts w:ascii="Book Antiqua" w:hAnsi="Book Antiqua"/>
          <w:i/>
          <w:color w:val="231F20"/>
          <w:spacing w:val="1"/>
          <w:vertAlign w:val="baseline"/>
        </w:rPr>
        <w:t>w</w:t>
      </w:r>
      <w:r>
        <w:rPr>
          <w:rFonts w:ascii="Book Antiqua" w:hAnsi="Book Antiqua"/>
          <w:i/>
          <w:color w:val="231F20"/>
          <w:spacing w:val="1"/>
          <w:vertAlign w:val="subscript"/>
        </w:rPr>
        <w:t>C</w:t>
      </w:r>
      <w:r>
        <w:rPr>
          <w:b w:val="0"/>
          <w:color w:val="231F20"/>
          <w:spacing w:val="1"/>
          <w:vertAlign w:val="baseline"/>
        </w:rPr>
        <w:t>,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but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at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a</w:t>
      </w:r>
      <w:r>
        <w:rPr>
          <w:b w:val="0"/>
          <w:color w:val="231F20"/>
          <w:spacing w:val="-28"/>
          <w:vertAlign w:val="baseline"/>
        </w:rPr>
        <w:t> </w:t>
      </w:r>
      <w:r>
        <w:rPr>
          <w:b w:val="0"/>
          <w:color w:val="231F20"/>
          <w:vertAlign w:val="baseline"/>
        </w:rPr>
        <w:t>higher </w:t>
      </w:r>
      <w:r>
        <w:rPr>
          <w:b w:val="0"/>
          <w:color w:val="231F20"/>
          <w:w w:val="95"/>
          <w:vertAlign w:val="baseline"/>
        </w:rPr>
        <w:t>population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level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rFonts w:ascii="Book Antiqua" w:hAnsi="Book Antiqua"/>
          <w:i/>
          <w:color w:val="231F20"/>
          <w:w w:val="95"/>
          <w:vertAlign w:val="baseline"/>
        </w:rPr>
        <w:t>N</w:t>
      </w:r>
      <w:r>
        <w:rPr>
          <w:rFonts w:ascii="Book Antiqua" w:hAnsi="Book Antiqua"/>
          <w:i/>
          <w:color w:val="231F20"/>
          <w:spacing w:val="-33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*</w:t>
      </w:r>
      <w:r>
        <w:rPr>
          <w:rFonts w:ascii="Arial" w:hAnsi="Arial"/>
          <w:color w:val="231F20"/>
          <w:w w:val="95"/>
          <w:vertAlign w:val="baseline"/>
        </w:rPr>
        <w:t>′</w:t>
      </w:r>
      <w:r>
        <w:rPr>
          <w:b w:val="0"/>
          <w:color w:val="231F20"/>
          <w:w w:val="95"/>
          <w:vertAlign w:val="baseline"/>
        </w:rPr>
        <w:t>.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Therefore,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one-off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technological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improvements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will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not</w:t>
      </w:r>
      <w:r>
        <w:rPr>
          <w:b w:val="0"/>
          <w:color w:val="231F20"/>
          <w:spacing w:val="-34"/>
          <w:w w:val="95"/>
          <w:vertAlign w:val="baseline"/>
        </w:rPr>
        <w:t> </w:t>
      </w:r>
      <w:r>
        <w:rPr>
          <w:b w:val="0"/>
          <w:color w:val="231F20"/>
          <w:w w:val="95"/>
          <w:vertAlign w:val="baseline"/>
        </w:rPr>
        <w:t>raise </w:t>
      </w:r>
      <w:r>
        <w:rPr>
          <w:b w:val="0"/>
          <w:color w:val="231F20"/>
          <w:vertAlign w:val="baseline"/>
        </w:rPr>
        <w:t>wages</w:t>
      </w:r>
      <w:r>
        <w:rPr>
          <w:b w:val="0"/>
          <w:color w:val="231F20"/>
          <w:spacing w:val="-16"/>
          <w:vertAlign w:val="baseline"/>
        </w:rPr>
        <w:t> </w:t>
      </w:r>
      <w:r>
        <w:rPr>
          <w:b w:val="0"/>
          <w:color w:val="231F20"/>
          <w:vertAlign w:val="baseline"/>
        </w:rPr>
        <w:t>in</w:t>
      </w:r>
      <w:r>
        <w:rPr>
          <w:b w:val="0"/>
          <w:color w:val="231F20"/>
          <w:spacing w:val="-16"/>
          <w:vertAlign w:val="baseline"/>
        </w:rPr>
        <w:t> </w:t>
      </w:r>
      <w:r>
        <w:rPr>
          <w:b w:val="0"/>
          <w:color w:val="231F20"/>
          <w:vertAlign w:val="baseline"/>
        </w:rPr>
        <w:t>a</w:t>
      </w:r>
      <w:r>
        <w:rPr>
          <w:b w:val="0"/>
          <w:color w:val="231F20"/>
          <w:spacing w:val="-16"/>
          <w:vertAlign w:val="baseline"/>
        </w:rPr>
        <w:t> </w:t>
      </w:r>
      <w:r>
        <w:rPr>
          <w:b w:val="0"/>
          <w:color w:val="231F20"/>
          <w:vertAlign w:val="baseline"/>
        </w:rPr>
        <w:t>sustainable</w:t>
      </w:r>
      <w:r>
        <w:rPr>
          <w:b w:val="0"/>
          <w:color w:val="231F20"/>
          <w:spacing w:val="-16"/>
          <w:vertAlign w:val="baseline"/>
        </w:rPr>
        <w:t> </w:t>
      </w:r>
      <w:r>
        <w:rPr>
          <w:b w:val="0"/>
          <w:color w:val="231F20"/>
          <w:vertAlign w:val="baseline"/>
        </w:rPr>
        <w:t>fashion.</w:t>
      </w:r>
    </w:p>
    <w:p>
      <w:pPr>
        <w:pStyle w:val="BodyText"/>
        <w:spacing w:line="266" w:lineRule="auto" w:before="7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Black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boosted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effective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resources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unit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labor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extent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that could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reversed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within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few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generations.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long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run,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should have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returned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pre-plague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level.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1350,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wages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indeed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spiked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Europe, and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trended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downwards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recovered.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But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particular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case,</w:t>
      </w:r>
    </w:p>
    <w:p>
      <w:pPr>
        <w:spacing w:after="0" w:line="266" w:lineRule="auto"/>
        <w:jc w:val="both"/>
        <w:sectPr>
          <w:headerReference w:type="default" r:id="rId16"/>
          <w:headerReference w:type="even" r:id="rId17"/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96"/>
        <w:ind w:left="1320" w:right="0" w:firstLine="0"/>
        <w:jc w:val="left"/>
        <w:rPr>
          <w:rFonts w:ascii="Book Antiqua"/>
          <w:i/>
          <w:sz w:val="20"/>
        </w:rPr>
      </w:pPr>
      <w:bookmarkStart w:name="_bookmark5" w:id="8"/>
      <w:bookmarkEnd w:id="8"/>
      <w:r>
        <w:rPr/>
      </w:r>
      <w:r>
        <w:rPr>
          <w:rFonts w:ascii="Book Antiqua"/>
          <w:i/>
          <w:color w:val="231F20"/>
          <w:sz w:val="20"/>
        </w:rPr>
        <w:t>Figure 2</w:t>
      </w:r>
    </w:p>
    <w:p>
      <w:pPr>
        <w:pStyle w:val="Heading2"/>
        <w:ind w:left="1320"/>
      </w:pPr>
      <w:r>
        <w:rPr/>
        <w:pict>
          <v:shape style="position:absolute;margin-left:95.216003pt;margin-top:66.627014pt;width:11.45pt;height:96.4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8"/>
                      <w:sz w:val="16"/>
                    </w:rPr>
                    <w:t>Birth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16"/>
                    </w:rPr>
                    <w:t>rate/death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8"/>
                      <w:sz w:val="16"/>
                    </w:rPr>
                    <w:t>rate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146"/>
                      <w:sz w:val="16"/>
                    </w:rPr>
                    <w:t>(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16"/>
                    </w:rPr>
                    <w:t>b</w:t>
                  </w:r>
                  <w:r>
                    <w:rPr>
                      <w:b w:val="0"/>
                      <w:color w:val="231F20"/>
                      <w:w w:val="81"/>
                      <w:sz w:val="16"/>
                    </w:rPr>
                    <w:t>,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16"/>
                    </w:rPr>
                    <w:t>d</w:t>
                  </w:r>
                  <w:r>
                    <w:rPr>
                      <w:b w:val="0"/>
                      <w:color w:val="231F20"/>
                      <w:w w:val="146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Unique Equilibrium in the Malthusian Model</w:t>
      </w:r>
    </w:p>
    <w:p>
      <w:pPr>
        <w:pStyle w:val="BodyText"/>
        <w:spacing w:before="1"/>
        <w:rPr>
          <w:rFonts w:ascii="Times New Roman"/>
          <w:b/>
          <w:sz w:val="24"/>
        </w:rPr>
      </w:pPr>
      <w:r>
        <w:rPr/>
        <w:pict>
          <v:group style="position:absolute;margin-left:117.560997pt;margin-top:16.062075pt;width:273.55pt;height:213.15pt;mso-position-horizontal-relative:page;mso-position-vertical-relative:paragraph;z-index:1432;mso-wrap-distance-left:0;mso-wrap-distance-right:0" coordorigin="2351,321" coordsize="5471,4263">
            <v:line style="position:absolute" from="2356,321" to="2356,4579" stroked="true" strokeweight=".5pt" strokecolor="#231f20">
              <v:stroke dashstyle="solid"/>
            </v:line>
            <v:line style="position:absolute" from="7821,4579" to="2356,4579" stroked="true" strokeweight=".5pt" strokecolor="#231f20">
              <v:stroke dashstyle="solid"/>
            </v:line>
            <v:line style="position:absolute" from="7535,1363" to="2613,2933" stroked="true" strokeweight="1pt" strokecolor="#70b596">
              <v:stroke dashstyle="solid"/>
            </v:line>
            <v:line style="position:absolute" from="7353,4171" to="2703,1363" stroked="true" strokeweight="1pt" strokecolor="#231f20">
              <v:stroke dashstyle="shortdash"/>
            </v:line>
            <v:line style="position:absolute" from="4379,2435" to="4379,4579" stroked="true" strokeweight=".5pt" strokecolor="#231f20">
              <v:stroke dashstyle="shortdash"/>
            </v:line>
            <v:line style="position:absolute" from="6855,3401" to="6704,3733" stroked="true" strokeweight=".5pt" strokecolor="#231f20">
              <v:stroke dashstyle="solid"/>
            </v:line>
            <v:line style="position:absolute" from="6463,1378" to="6584,1710" stroked="true" strokeweight=".5pt" strokecolor="#231f20">
              <v:stroke dashstyle="solid"/>
            </v:line>
            <v:shape style="position:absolute;left:6071;top:960;width:692;height:381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18" w:firstLine="0"/>
                      <w:jc w:val="center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0"/>
                        <w:sz w:val="16"/>
                      </w:rPr>
                      <w:t>Birth</w:t>
                    </w:r>
                    <w:r>
                      <w:rPr>
                        <w:b w:val="0"/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0"/>
                        <w:sz w:val="16"/>
                      </w:rPr>
                      <w:t>rate</w:t>
                    </w:r>
                  </w:p>
                  <w:p>
                    <w:pPr>
                      <w:spacing w:line="195" w:lineRule="exact" w:before="4"/>
                      <w:ind w:left="0" w:right="59" w:firstLine="0"/>
                      <w:jc w:val="center"/>
                      <w:rPr>
                        <w:b w:val="0"/>
                        <w:sz w:val="16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w w:val="120"/>
                        <w:sz w:val="16"/>
                      </w:rPr>
                      <w:t>b</w:t>
                    </w:r>
                    <w:r>
                      <w:rPr>
                        <w:b w:val="0"/>
                        <w:color w:val="231F20"/>
                        <w:w w:val="120"/>
                        <w:sz w:val="16"/>
                      </w:rPr>
                      <w:t>(</w:t>
                    </w:r>
                    <w:r>
                      <w:rPr>
                        <w:rFonts w:ascii="Book Antiqua"/>
                        <w:i/>
                        <w:color w:val="231F20"/>
                        <w:w w:val="120"/>
                        <w:sz w:val="16"/>
                      </w:rPr>
                      <w:t>w</w:t>
                    </w:r>
                    <w:r>
                      <w:rPr>
                        <w:b w:val="0"/>
                        <w:color w:val="231F20"/>
                        <w:w w:val="120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334;top:2131;width:120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16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w w:val="92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6532;top:3042;width:756;height:381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18" w:firstLine="0"/>
                      <w:jc w:val="center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0"/>
                        <w:sz w:val="16"/>
                      </w:rPr>
                      <w:t>Death</w:t>
                    </w:r>
                    <w:r>
                      <w:rPr>
                        <w:b w:val="0"/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0"/>
                        <w:sz w:val="16"/>
                      </w:rPr>
                      <w:t>rate</w:t>
                    </w:r>
                  </w:p>
                  <w:p>
                    <w:pPr>
                      <w:spacing w:line="195" w:lineRule="exact" w:before="4"/>
                      <w:ind w:left="0" w:right="59" w:firstLine="0"/>
                      <w:jc w:val="center"/>
                      <w:rPr>
                        <w:b w:val="0"/>
                        <w:sz w:val="16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w w:val="120"/>
                        <w:sz w:val="16"/>
                      </w:rPr>
                      <w:t>d</w:t>
                    </w:r>
                    <w:r>
                      <w:rPr>
                        <w:b w:val="0"/>
                        <w:color w:val="231F20"/>
                        <w:w w:val="120"/>
                        <w:sz w:val="16"/>
                      </w:rPr>
                      <w:t>(</w:t>
                    </w:r>
                    <w:r>
                      <w:rPr>
                        <w:rFonts w:ascii="Book Antiqua"/>
                        <w:i/>
                        <w:color w:val="231F20"/>
                        <w:w w:val="120"/>
                        <w:sz w:val="16"/>
                      </w:rPr>
                      <w:t>w</w:t>
                    </w:r>
                    <w:r>
                      <w:rPr>
                        <w:b w:val="0"/>
                        <w:color w:val="231F20"/>
                        <w:w w:val="120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7193" w:val="left" w:leader="none"/>
        </w:tabs>
        <w:spacing w:before="4"/>
        <w:ind w:left="4320" w:right="0" w:firstLine="0"/>
        <w:jc w:val="left"/>
        <w:rPr>
          <w:b w:val="0"/>
          <w:sz w:val="16"/>
        </w:rPr>
      </w:pPr>
      <w:r>
        <w:rPr>
          <w:rFonts w:ascii="Book Antiqua"/>
          <w:i/>
          <w:color w:val="231F20"/>
          <w:w w:val="105"/>
          <w:sz w:val="16"/>
        </w:rPr>
        <w:t>w</w:t>
      </w:r>
      <w:r>
        <w:rPr>
          <w:b w:val="0"/>
          <w:color w:val="231F20"/>
          <w:w w:val="105"/>
          <w:sz w:val="16"/>
        </w:rPr>
        <w:t>*</w:t>
        <w:tab/>
      </w:r>
      <w:r>
        <w:rPr>
          <w:b w:val="0"/>
          <w:color w:val="231F20"/>
          <w:w w:val="105"/>
          <w:position w:val="1"/>
          <w:sz w:val="16"/>
        </w:rPr>
        <w:t>Wage</w:t>
      </w:r>
      <w:r>
        <w:rPr>
          <w:b w:val="0"/>
          <w:color w:val="231F20"/>
          <w:spacing w:val="-14"/>
          <w:w w:val="105"/>
          <w:position w:val="1"/>
          <w:sz w:val="16"/>
        </w:rPr>
        <w:t> </w:t>
      </w:r>
      <w:r>
        <w:rPr>
          <w:b w:val="0"/>
          <w:color w:val="231F20"/>
          <w:w w:val="105"/>
          <w:position w:val="1"/>
          <w:sz w:val="16"/>
        </w:rPr>
        <w:t>(</w:t>
      </w:r>
      <w:r>
        <w:rPr>
          <w:rFonts w:ascii="Book Antiqua"/>
          <w:i/>
          <w:color w:val="231F20"/>
          <w:w w:val="105"/>
          <w:position w:val="1"/>
          <w:sz w:val="16"/>
        </w:rPr>
        <w:t>w</w:t>
      </w:r>
      <w:r>
        <w:rPr>
          <w:b w:val="0"/>
          <w:color w:val="231F20"/>
          <w:w w:val="105"/>
          <w:position w:val="1"/>
          <w:sz w:val="16"/>
        </w:rPr>
        <w:t>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2"/>
        </w:rPr>
      </w:pPr>
    </w:p>
    <w:p>
      <w:pPr>
        <w:tabs>
          <w:tab w:pos="5481" w:val="left" w:leader="none"/>
        </w:tabs>
        <w:spacing w:before="168"/>
        <w:ind w:left="2018" w:right="0" w:firstLine="0"/>
        <w:jc w:val="left"/>
        <w:rPr>
          <w:b w:val="0"/>
          <w:sz w:val="16"/>
        </w:rPr>
      </w:pPr>
      <w:r>
        <w:rPr/>
        <w:pict>
          <v:group style="position:absolute;margin-left:116.301003pt;margin-top:-77.463089pt;width:276.3pt;height:203.85pt;mso-position-horizontal-relative:page;mso-position-vertical-relative:paragraph;z-index:-44872" coordorigin="2326,-1549" coordsize="5526,4077">
            <v:line style="position:absolute" from="4530,1712" to="4228,2195" stroked="true" strokeweight=".5pt" strokecolor="#231f20">
              <v:stroke dashstyle="solid"/>
            </v:line>
            <v:line style="position:absolute" from="5376,1440" to="4983,2014" stroked="true" strokeweight=".5pt" strokecolor="#231f20">
              <v:stroke dashstyle="solid"/>
            </v:line>
            <v:shape style="position:absolute;left:5285;top:1258;width:272;height:272" coordorigin="5285,1259" coordsize="272,272" path="m5557,1259l5285,1380,5466,1531,5557,1259xe" filled="true" fillcolor="#020303" stroked="false">
              <v:path arrowok="t"/>
              <v:fill type="solid"/>
            </v:shape>
            <v:line style="position:absolute" from="2326,1500" to="4379,1500" stroked="true" strokeweight=".5pt" strokecolor="#231f20">
              <v:stroke dashstyle="shortdash"/>
            </v:line>
            <v:line style="position:absolute" from="5270,2301" to="2764,127" stroked="true" strokeweight="1pt" strokecolor="#231f20">
              <v:stroke dashstyle="solid"/>
            </v:line>
            <v:line style="position:absolute" from="2356,-1549" to="2356,2527" stroked="true" strokeweight=".5pt" strokecolor="#231f20">
              <v:stroke dashstyle="solid"/>
            </v:line>
            <v:line style="position:absolute" from="7852,2497" to="2356,2497" stroked="true" strokeweight=".5pt" strokecolor="#231f20">
              <v:stroke dashstyle="solid"/>
            </v:line>
            <v:line style="position:absolute" from="6659,2210" to="2945,-960" stroked="true" strokeweight="1pt" strokecolor="#231f20">
              <v:stroke dashstyle="longdashdot"/>
            </v:line>
            <v:line style="position:absolute" from="5436,413" to="5134,896" stroked="true" strokeweight=".5pt" strokecolor="#231f20">
              <v:stroke dashstyle="solid"/>
            </v:line>
            <v:shape style="position:absolute;left:2326;top:-1187;width:2054;height:2658" coordorigin="2326,-1187" coordsize="2054,2658" path="m4379,-1187l4379,1470m2326,262l4379,262e" filled="false" stroked="true" strokeweight=".5pt" strokecolor="#231f20">
              <v:path arrowok="t"/>
              <v:stroke dashstyle="shortdash"/>
            </v:shape>
            <w10:wrap type="none"/>
          </v:group>
        </w:pict>
      </w:r>
      <w:r>
        <w:rPr/>
        <w:pict>
          <v:shape style="position:absolute;margin-left:95.705002pt;margin-top:-90.574188pt;width:11.45pt;height:56.9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91"/>
                      <w:sz w:val="16"/>
                    </w:rPr>
                    <w:t>Population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146"/>
                      <w:sz w:val="16"/>
                    </w:rPr>
                    <w:t>(</w:t>
                  </w:r>
                  <w:r>
                    <w:rPr>
                      <w:rFonts w:ascii="Book Antiqua"/>
                      <w:i/>
                      <w:color w:val="231F20"/>
                      <w:w w:val="89"/>
                      <w:sz w:val="16"/>
                    </w:rPr>
                    <w:t>N</w:t>
                  </w:r>
                  <w:r>
                    <w:rPr>
                      <w:rFonts w:ascii="Book Antiqua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146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Book Antiqua" w:hAnsi="Book Antiqua"/>
          <w:i/>
          <w:color w:val="231F20"/>
          <w:w w:val="110"/>
          <w:position w:val="3"/>
          <w:sz w:val="16"/>
        </w:rPr>
        <w:t>N</w:t>
      </w:r>
      <w:r>
        <w:rPr>
          <w:rFonts w:ascii="Book Antiqua" w:hAnsi="Book Antiqua"/>
          <w:i/>
          <w:color w:val="231F20"/>
          <w:spacing w:val="-18"/>
          <w:w w:val="110"/>
          <w:position w:val="3"/>
          <w:sz w:val="16"/>
        </w:rPr>
        <w:t> </w:t>
      </w:r>
      <w:r>
        <w:rPr>
          <w:b w:val="0"/>
          <w:color w:val="231F20"/>
          <w:w w:val="110"/>
          <w:position w:val="3"/>
          <w:sz w:val="16"/>
        </w:rPr>
        <w:t>*</w:t>
      </w:r>
      <w:r>
        <w:rPr>
          <w:b w:val="0"/>
          <w:color w:val="231F20"/>
          <w:spacing w:val="-44"/>
          <w:w w:val="110"/>
          <w:position w:val="3"/>
          <w:sz w:val="16"/>
        </w:rPr>
        <w:t> </w:t>
      </w:r>
      <w:r>
        <w:rPr>
          <w:rFonts w:ascii="Arial" w:hAnsi="Arial"/>
          <w:color w:val="231F20"/>
          <w:w w:val="110"/>
          <w:position w:val="5"/>
          <w:sz w:val="16"/>
        </w:rPr>
        <w:t>′</w:t>
        <w:tab/>
      </w:r>
      <w:r>
        <w:rPr>
          <w:rFonts w:ascii="Book Antiqua" w:hAnsi="Book Antiqua"/>
          <w:i/>
          <w:color w:val="231F20"/>
          <w:w w:val="110"/>
          <w:sz w:val="16"/>
        </w:rPr>
        <w:t>w</w:t>
      </w:r>
      <w:r>
        <w:rPr>
          <w:rFonts w:ascii="Book Antiqua" w:hAnsi="Book Antiqua"/>
          <w:i/>
          <w:color w:val="231F20"/>
          <w:spacing w:val="-29"/>
          <w:w w:val="110"/>
          <w:sz w:val="16"/>
        </w:rPr>
        <w:t> </w:t>
      </w:r>
      <w:r>
        <w:rPr>
          <w:rFonts w:ascii="Arial" w:hAnsi="Arial"/>
          <w:color w:val="231F20"/>
          <w:w w:val="110"/>
          <w:position w:val="2"/>
          <w:sz w:val="16"/>
        </w:rPr>
        <w:t>′</w:t>
      </w:r>
      <w:r>
        <w:rPr>
          <w:b w:val="0"/>
          <w:color w:val="231F20"/>
          <w:w w:val="110"/>
          <w:sz w:val="16"/>
        </w:rPr>
        <w:t>(</w:t>
      </w:r>
      <w:r>
        <w:rPr>
          <w:rFonts w:ascii="Book Antiqua" w:hAnsi="Book Antiqua"/>
          <w:i/>
          <w:color w:val="231F20"/>
          <w:w w:val="110"/>
          <w:sz w:val="16"/>
        </w:rPr>
        <w:t>N</w:t>
      </w:r>
      <w:r>
        <w:rPr>
          <w:rFonts w:ascii="Book Antiqua" w:hAnsi="Book Antiqua"/>
          <w:i/>
          <w:color w:val="231F20"/>
          <w:spacing w:val="-13"/>
          <w:w w:val="110"/>
          <w:sz w:val="16"/>
        </w:rPr>
        <w:t> </w:t>
      </w:r>
      <w:r>
        <w:rPr>
          <w:b w:val="0"/>
          <w:color w:val="231F20"/>
          <w:w w:val="120"/>
          <w:sz w:val="16"/>
        </w:rPr>
        <w:t>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spacing w:before="94"/>
        <w:ind w:left="2018" w:right="0" w:firstLine="0"/>
        <w:jc w:val="left"/>
        <w:rPr>
          <w:b w:val="0"/>
          <w:sz w:val="16"/>
        </w:rPr>
      </w:pPr>
      <w:r>
        <w:rPr>
          <w:rFonts w:ascii="Book Antiqua"/>
          <w:i/>
          <w:color w:val="231F20"/>
          <w:w w:val="105"/>
          <w:sz w:val="16"/>
        </w:rPr>
        <w:t>N </w:t>
      </w:r>
      <w:r>
        <w:rPr>
          <w:b w:val="0"/>
          <w:color w:val="231F20"/>
          <w:w w:val="105"/>
          <w:sz w:val="16"/>
        </w:rPr>
        <w:t>*</w:t>
      </w:r>
    </w:p>
    <w:p>
      <w:pPr>
        <w:pStyle w:val="BodyText"/>
        <w:spacing w:before="10"/>
        <w:rPr>
          <w:b w:val="0"/>
          <w:sz w:val="28"/>
        </w:rPr>
      </w:pPr>
    </w:p>
    <w:p>
      <w:pPr>
        <w:spacing w:after="0"/>
        <w:rPr>
          <w:sz w:val="28"/>
        </w:rPr>
        <w:sectPr>
          <w:pgSz w:w="10080" w:h="14400"/>
          <w:pgMar w:header="675" w:footer="0" w:top="900" w:bottom="280" w:left="0" w:right="0"/>
        </w:sectPr>
      </w:pPr>
    </w:p>
    <w:p>
      <w:pPr>
        <w:pStyle w:val="BodyText"/>
        <w:spacing w:before="4"/>
        <w:rPr>
          <w:b w:val="0"/>
        </w:rPr>
      </w:pPr>
    </w:p>
    <w:p>
      <w:pPr>
        <w:spacing w:before="1"/>
        <w:ind w:left="0" w:right="0" w:firstLine="0"/>
        <w:jc w:val="right"/>
        <w:rPr>
          <w:b w:val="0"/>
          <w:sz w:val="16"/>
        </w:rPr>
      </w:pPr>
      <w:r>
        <w:rPr>
          <w:rFonts w:ascii="Book Antiqua"/>
          <w:i/>
          <w:color w:val="231F20"/>
          <w:w w:val="110"/>
          <w:sz w:val="16"/>
        </w:rPr>
        <w:t>w</w:t>
      </w:r>
      <w:r>
        <w:rPr>
          <w:b w:val="0"/>
          <w:color w:val="231F20"/>
          <w:w w:val="110"/>
          <w:sz w:val="16"/>
        </w:rPr>
        <w:t>(</w:t>
      </w:r>
      <w:r>
        <w:rPr>
          <w:rFonts w:ascii="Book Antiqua"/>
          <w:i/>
          <w:color w:val="231F20"/>
          <w:w w:val="110"/>
          <w:sz w:val="16"/>
        </w:rPr>
        <w:t>N </w:t>
      </w:r>
      <w:r>
        <w:rPr>
          <w:b w:val="0"/>
          <w:color w:val="231F20"/>
          <w:w w:val="110"/>
          <w:sz w:val="16"/>
        </w:rPr>
        <w:t>)</w:t>
      </w:r>
    </w:p>
    <w:p>
      <w:pPr>
        <w:spacing w:line="244" w:lineRule="auto" w:before="94"/>
        <w:ind w:left="1392" w:right="0" w:firstLine="0"/>
        <w:jc w:val="left"/>
        <w:rPr>
          <w:b w:val="0"/>
          <w:sz w:val="16"/>
        </w:rPr>
      </w:pPr>
      <w:r>
        <w:rPr/>
        <w:br w:type="column"/>
      </w:r>
      <w:r>
        <w:rPr>
          <w:b w:val="0"/>
          <w:color w:val="231F20"/>
          <w:w w:val="90"/>
          <w:sz w:val="16"/>
        </w:rPr>
        <w:t>Technology </w:t>
      </w:r>
      <w:r>
        <w:rPr>
          <w:b w:val="0"/>
          <w:color w:val="231F20"/>
          <w:sz w:val="16"/>
        </w:rPr>
        <w:t>schedule</w:t>
      </w:r>
    </w:p>
    <w:p>
      <w:pPr>
        <w:pStyle w:val="BodyText"/>
        <w:rPr>
          <w:b w:val="0"/>
          <w:sz w:val="18"/>
        </w:rPr>
      </w:pPr>
      <w:r>
        <w:rPr/>
        <w:br w:type="column"/>
      </w:r>
      <w:r>
        <w:rPr>
          <w:b w:val="0"/>
          <w:sz w:val="18"/>
        </w:rPr>
      </w:r>
    </w:p>
    <w:p>
      <w:pPr>
        <w:pStyle w:val="BodyText"/>
        <w:rPr>
          <w:b w:val="0"/>
          <w:sz w:val="18"/>
        </w:rPr>
      </w:pPr>
    </w:p>
    <w:p>
      <w:pPr>
        <w:spacing w:before="148"/>
        <w:ind w:left="929" w:right="0" w:firstLine="0"/>
        <w:jc w:val="left"/>
        <w:rPr>
          <w:b w:val="0"/>
          <w:sz w:val="16"/>
        </w:rPr>
      </w:pPr>
      <w:r>
        <w:rPr>
          <w:b w:val="0"/>
          <w:color w:val="231F20"/>
          <w:w w:val="110"/>
          <w:sz w:val="16"/>
        </w:rPr>
        <w:t>Wage (</w:t>
      </w:r>
      <w:r>
        <w:rPr>
          <w:rFonts w:ascii="Book Antiqua"/>
          <w:i/>
          <w:color w:val="231F20"/>
          <w:w w:val="110"/>
          <w:sz w:val="16"/>
        </w:rPr>
        <w:t>w</w:t>
      </w:r>
      <w:r>
        <w:rPr>
          <w:b w:val="0"/>
          <w:color w:val="231F20"/>
          <w:w w:val="110"/>
          <w:sz w:val="16"/>
        </w:rPr>
        <w:t>)</w:t>
      </w:r>
    </w:p>
    <w:p>
      <w:pPr>
        <w:spacing w:after="0"/>
        <w:jc w:val="left"/>
        <w:rPr>
          <w:sz w:val="16"/>
        </w:rPr>
        <w:sectPr>
          <w:type w:val="continuous"/>
          <w:pgSz w:w="10080" w:h="14400"/>
          <w:pgMar w:top="900" w:bottom="280" w:left="0" w:right="0"/>
          <w:cols w:num="3" w:equalWidth="0">
            <w:col w:w="3967" w:space="40"/>
            <w:col w:w="2219" w:space="39"/>
            <w:col w:w="3815"/>
          </w:cols>
        </w:sectPr>
      </w:pPr>
    </w:p>
    <w:p>
      <w:pPr>
        <w:pStyle w:val="BodyText"/>
        <w:spacing w:before="11"/>
        <w:rPr>
          <w:b w:val="0"/>
          <w:sz w:val="19"/>
        </w:rPr>
      </w:pPr>
    </w:p>
    <w:p>
      <w:pPr>
        <w:spacing w:line="249" w:lineRule="auto" w:before="94"/>
        <w:ind w:left="1319" w:right="1557" w:firstLine="0"/>
        <w:jc w:val="both"/>
        <w:rPr>
          <w:b w:val="0"/>
          <w:sz w:val="16"/>
        </w:rPr>
      </w:pPr>
      <w:r>
        <w:rPr>
          <w:rFonts w:ascii="Book Antiqua" w:hAnsi="Book Antiqua"/>
          <w:i/>
          <w:color w:val="231F20"/>
          <w:w w:val="95"/>
          <w:sz w:val="16"/>
        </w:rPr>
        <w:t>Notes:</w:t>
      </w:r>
      <w:r>
        <w:rPr>
          <w:rFonts w:ascii="Book Antiqua" w:hAnsi="Book Antiqua"/>
          <w:i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Malthusian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model,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birth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rates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increase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with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wages,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while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death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rates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decline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(upper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panel). Wages,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turn,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depend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negatively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(lower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panel)—</w:t>
      </w:r>
      <w:r>
        <w:rPr>
          <w:b w:val="0"/>
          <w:color w:val="231F20"/>
          <w:spacing w:val="-4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due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decreasing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returns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labor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 economy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with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fixed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land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supply.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intersection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birth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death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rates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yields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zero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growth, and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thus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stable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N</w:t>
      </w:r>
      <w:r>
        <w:rPr>
          <w:rFonts w:ascii="Book Antiqua" w:hAnsi="Book Antiqua"/>
          <w:i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*.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If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mortality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shocks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move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wages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beyond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w</w:t>
      </w:r>
      <w:r>
        <w:rPr>
          <w:rFonts w:ascii="Book Antiqua" w:hAnsi="Book Antiqua"/>
          <w:i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*,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grows.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Rising population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exerts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downward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pressure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wages,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economy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returns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point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rFonts w:ascii="Book Antiqua" w:hAnsi="Book Antiqua"/>
          <w:i/>
          <w:color w:val="231F20"/>
          <w:spacing w:val="3"/>
          <w:w w:val="95"/>
          <w:sz w:val="16"/>
        </w:rPr>
        <w:t>C</w:t>
      </w:r>
      <w:r>
        <w:rPr>
          <w:b w:val="0"/>
          <w:color w:val="231F20"/>
          <w:spacing w:val="3"/>
          <w:w w:val="95"/>
          <w:sz w:val="16"/>
        </w:rPr>
        <w:t>.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If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technology improves,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w</w:t>
      </w:r>
      <w:r>
        <w:rPr>
          <w:b w:val="0"/>
          <w:color w:val="231F20"/>
          <w:w w:val="95"/>
          <w:sz w:val="16"/>
        </w:rPr>
        <w:t>(</w:t>
      </w:r>
      <w:r>
        <w:rPr>
          <w:rFonts w:ascii="Book Antiqua" w:hAnsi="Book Antiqua"/>
          <w:i/>
          <w:color w:val="231F20"/>
          <w:w w:val="95"/>
          <w:sz w:val="16"/>
        </w:rPr>
        <w:t>N</w:t>
      </w:r>
      <w:r>
        <w:rPr>
          <w:rFonts w:ascii="Book Antiqua" w:hAnsi="Book Antiqua"/>
          <w:i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)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schedule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shifts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out,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so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higher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can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sustained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at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any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given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wage. </w:t>
      </w:r>
      <w:r>
        <w:rPr>
          <w:b w:val="0"/>
          <w:color w:val="231F20"/>
          <w:sz w:val="16"/>
        </w:rPr>
        <w:t>However,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technological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change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does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not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affect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steady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state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wage</w:t>
      </w:r>
      <w:r>
        <w:rPr>
          <w:b w:val="0"/>
          <w:color w:val="231F20"/>
          <w:spacing w:val="-19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w</w:t>
      </w:r>
      <w:r>
        <w:rPr>
          <w:rFonts w:ascii="Book Antiqua" w:hAnsi="Book Antiqua"/>
          <w:i/>
          <w:color w:val="231F20"/>
          <w:spacing w:val="-24"/>
          <w:sz w:val="16"/>
        </w:rPr>
        <w:t> </w:t>
      </w:r>
      <w:r>
        <w:rPr>
          <w:b w:val="0"/>
          <w:color w:val="231F20"/>
          <w:sz w:val="16"/>
        </w:rPr>
        <w:t>*.</w:t>
      </w:r>
    </w:p>
    <w:p>
      <w:pPr>
        <w:spacing w:after="0" w:line="249" w:lineRule="auto"/>
        <w:jc w:val="both"/>
        <w:rPr>
          <w:sz w:val="16"/>
        </w:rPr>
        <w:sectPr>
          <w:type w:val="continuous"/>
          <w:pgSz w:w="10080" w:h="14400"/>
          <w:pgMar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6" w:lineRule="auto" w:before="93"/>
        <w:ind w:left="1560" w:right="1319"/>
        <w:jc w:val="both"/>
        <w:rPr>
          <w:b w:val="0"/>
        </w:rPr>
      </w:pP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never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returned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pre-plague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levels.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spacing w:val="-9"/>
          <w:w w:val="95"/>
        </w:rPr>
        <w:t>To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understand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spacing w:val="-4"/>
          <w:w w:val="95"/>
        </w:rPr>
        <w:t>why,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need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think </w:t>
      </w:r>
      <w:r>
        <w:rPr>
          <w:b w:val="0"/>
          <w:color w:val="231F20"/>
        </w:rPr>
        <w:t>through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logic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Malthusian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forces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more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generally.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world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prior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Industrial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Revolution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largely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governed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Malthusian forces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(Ashraf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Galor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2011;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Clark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2007):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is,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higher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wages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caused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population </w:t>
      </w:r>
      <w:r>
        <w:rPr>
          <w:b w:val="0"/>
          <w:color w:val="231F20"/>
          <w:w w:val="95"/>
        </w:rPr>
        <w:t>growth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accelerate;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pressure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reduced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incomes.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Some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authors </w:t>
      </w:r>
      <w:r>
        <w:rPr>
          <w:b w:val="0"/>
          <w:color w:val="231F20"/>
          <w:w w:val="90"/>
        </w:rPr>
        <w:t>have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doubted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Malthusian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forces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strong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Europe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before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1800.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Since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popu- </w:t>
      </w:r>
      <w:r>
        <w:rPr>
          <w:b w:val="0"/>
          <w:color w:val="231F20"/>
          <w:w w:val="95"/>
        </w:rPr>
        <w:t>lation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influences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wages,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wages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influence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(via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marriage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rates and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mortality),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easy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identify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directions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causality.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Three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approaches </w:t>
      </w:r>
      <w:r>
        <w:rPr>
          <w:b w:val="0"/>
          <w:color w:val="231F20"/>
        </w:rPr>
        <w:t>have been pursued. Nicolini (2007) and Crafts and Mills (2009) use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vector </w:t>
      </w:r>
      <w:r>
        <w:rPr>
          <w:b w:val="0"/>
          <w:color w:val="231F20"/>
          <w:w w:val="90"/>
        </w:rPr>
        <w:t>autoregressions—which begin by not making any assumptions about directions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of causality—to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argue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Malthusian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forces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relatively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weak.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Anderson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Lee </w:t>
      </w:r>
      <w:r>
        <w:rPr>
          <w:b w:val="0"/>
          <w:color w:val="231F20"/>
          <w:w w:val="95"/>
        </w:rPr>
        <w:t>(2002)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offer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similar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findings.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Kelly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(2005)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instead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uses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weather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instrument for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wages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finds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significant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evidence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rising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fertility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declining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mortality in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response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positive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shocks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agricultural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productivity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medieval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early </w:t>
      </w:r>
      <w:r>
        <w:rPr>
          <w:b w:val="0"/>
          <w:color w:val="231F20"/>
          <w:w w:val="90"/>
        </w:rPr>
        <w:t>modern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England.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This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suggests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Malthusian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forces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strong,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population </w:t>
      </w:r>
      <w:r>
        <w:rPr>
          <w:b w:val="0"/>
          <w:color w:val="231F20"/>
          <w:w w:val="95"/>
        </w:rPr>
        <w:t>growth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responding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quickly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increasing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income.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results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Kelly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seem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in line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aggregate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evidence: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England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1750,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there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sharp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trade- off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(Wrigley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Schofield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1989). This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pattern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holds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true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outside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Europe: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Chen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Kung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(2012)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use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weather </w:t>
      </w:r>
      <w:r>
        <w:rPr>
          <w:b w:val="0"/>
          <w:color w:val="231F20"/>
        </w:rPr>
        <w:t>variability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show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Malthusian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forces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were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important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Qing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China.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world,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neither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technological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advances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nor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improvements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 institutions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lead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sustained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increases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output.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rate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w w:val="90"/>
        </w:rPr>
        <w:t>technological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change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premodern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era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0.25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–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0.5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percent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annually—which </w:t>
      </w:r>
      <w:r>
        <w:rPr>
          <w:b w:val="0"/>
          <w:color w:val="231F20"/>
          <w:w w:val="95"/>
        </w:rPr>
        <w:t>implies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1"/>
          <w:w w:val="95"/>
        </w:rPr>
        <w:t>28–</w:t>
      </w:r>
      <w:r>
        <w:rPr>
          <w:b w:val="0"/>
          <w:color w:val="231F20"/>
          <w:spacing w:val="-47"/>
          <w:w w:val="95"/>
        </w:rPr>
        <w:t> </w:t>
      </w:r>
      <w:r>
        <w:rPr>
          <w:b w:val="0"/>
          <w:color w:val="231F20"/>
          <w:w w:val="95"/>
        </w:rPr>
        <w:t>64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increase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century—while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average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about</w:t>
      </w:r>
    </w:p>
    <w:p>
      <w:pPr>
        <w:pStyle w:val="BodyText"/>
        <w:spacing w:line="266" w:lineRule="auto"/>
        <w:ind w:left="1560" w:right="1317"/>
        <w:jc w:val="both"/>
        <w:rPr>
          <w:b w:val="0"/>
        </w:rPr>
      </w:pPr>
      <w:r>
        <w:rPr>
          <w:b w:val="0"/>
          <w:color w:val="231F20"/>
          <w:w w:val="95"/>
        </w:rPr>
        <w:t>0.1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annually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(Galor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2005).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hand,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human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populations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can easily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expand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annual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rate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3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or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more,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implies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increase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of more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1,800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century.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words,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economy 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race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technology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turtle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against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hare— </w:t>
      </w:r>
      <w:r>
        <w:rPr>
          <w:b w:val="0"/>
          <w:color w:val="231F20"/>
          <w:w w:val="90"/>
        </w:rPr>
        <w:t>technological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change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can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almost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never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rise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fast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enough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overcome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deleterious effects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population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growth.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same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logic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applies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institutional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improvements.</w:t>
      </w:r>
      <w:bookmarkStart w:name="High and Stable Incomes after the Black " w:id="9"/>
      <w:bookmarkEnd w:id="9"/>
      <w:r>
        <w:rPr>
          <w:b w:val="0"/>
          <w:color w:val="231F20"/>
          <w:w w:val="90"/>
        </w:rPr>
      </w:r>
      <w:r>
        <w:rPr>
          <w:b w:val="0"/>
          <w:color w:val="231F20"/>
          <w:w w:val="90"/>
        </w:rPr>
        <w:t> </w:t>
      </w:r>
      <w:r>
        <w:rPr>
          <w:b w:val="0"/>
          <w:color w:val="231F20"/>
          <w:spacing w:val="-3"/>
          <w:w w:val="95"/>
        </w:rPr>
        <w:t>They,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too,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improve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mapping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resources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output,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just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like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techno- </w:t>
      </w:r>
      <w:r>
        <w:rPr>
          <w:b w:val="0"/>
          <w:color w:val="231F20"/>
          <w:w w:val="90"/>
        </w:rPr>
        <w:t>logical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advances—but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highly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unlikely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institutional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improvements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outpaced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ability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human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populations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3"/>
        </w:rPr>
        <w:t>grow.</w:t>
      </w:r>
    </w:p>
    <w:p>
      <w:pPr>
        <w:pStyle w:val="BodyText"/>
        <w:rPr>
          <w:b w:val="0"/>
          <w:sz w:val="24"/>
        </w:rPr>
      </w:pPr>
    </w:p>
    <w:p>
      <w:pPr>
        <w:pStyle w:val="Heading1"/>
        <w:spacing w:before="203"/>
      </w:pPr>
      <w:r>
        <w:rPr>
          <w:color w:val="231F20"/>
          <w:w w:val="105"/>
        </w:rPr>
        <w:t>High and Stable Incomes after the Black Death: The Effects of War</w:t>
      </w: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pStyle w:val="BodyText"/>
        <w:spacing w:line="266" w:lineRule="auto"/>
        <w:ind w:left="1560" w:right="1315" w:firstLine="400"/>
        <w:jc w:val="both"/>
        <w:rPr>
          <w:b w:val="0"/>
        </w:rPr>
      </w:pPr>
      <w:r>
        <w:rPr>
          <w:b w:val="0"/>
          <w:color w:val="231F20"/>
        </w:rPr>
        <w:t>At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its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worst,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early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modern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from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1400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1700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was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more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deadly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World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II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most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affected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areas.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1941–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45,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example,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 Soviet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Union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lost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estimated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24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million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citizens,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both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combatants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civilians, </w:t>
      </w:r>
      <w:r>
        <w:rPr>
          <w:b w:val="0"/>
          <w:color w:val="231F20"/>
        </w:rPr>
        <w:t>out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population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168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million.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amounts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loss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nearly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15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percent. </w:t>
      </w:r>
      <w:r>
        <w:rPr>
          <w:b w:val="0"/>
          <w:color w:val="231F20"/>
          <w:w w:val="95"/>
        </w:rPr>
        <w:t>German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losses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somewhat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smaller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proportion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population, while Polish ones were greater—17 percent of Poland’s population died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during wartime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1939.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comparison,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United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States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United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Kingdom</w:t>
      </w:r>
    </w:p>
    <w:p>
      <w:pPr>
        <w:spacing w:after="0" w:line="266" w:lineRule="auto"/>
        <w:jc w:val="both"/>
        <w:sectPr>
          <w:headerReference w:type="default" r:id="rId18"/>
          <w:headerReference w:type="even" r:id="rId19"/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4" w:lineRule="auto" w:before="93"/>
        <w:ind w:left="1320" w:right="1555"/>
        <w:jc w:val="both"/>
        <w:rPr>
          <w:b w:val="0"/>
        </w:rPr>
      </w:pPr>
      <w:r>
        <w:rPr>
          <w:b w:val="0"/>
          <w:color w:val="231F20"/>
        </w:rPr>
        <w:t>during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World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II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registered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losses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less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1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percent.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contrast,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w w:val="95"/>
        </w:rPr>
        <w:t>two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greatest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periods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conflict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period—the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Religious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Wars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 late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16th-century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France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Thirty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Years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Germany—claimed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approxi- mately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20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33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population,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respectively.</w:t>
      </w:r>
      <w:r>
        <w:rPr>
          <w:b w:val="0"/>
          <w:color w:val="231F20"/>
          <w:w w:val="95"/>
          <w:position w:val="8"/>
          <w:sz w:val="13"/>
        </w:rPr>
        <w:t>4</w:t>
      </w:r>
      <w:r>
        <w:rPr>
          <w:b w:val="0"/>
          <w:color w:val="231F20"/>
          <w:spacing w:val="-16"/>
          <w:w w:val="95"/>
          <w:position w:val="8"/>
          <w:sz w:val="13"/>
        </w:rPr>
        <w:t> </w:t>
      </w:r>
      <w:r>
        <w:rPr>
          <w:b w:val="0"/>
          <w:color w:val="231F20"/>
          <w:w w:val="95"/>
        </w:rPr>
        <w:t>While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these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estimates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large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margins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error,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age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musket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could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clearly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more </w:t>
      </w:r>
      <w:r>
        <w:rPr>
          <w:b w:val="0"/>
          <w:color w:val="231F20"/>
          <w:w w:val="95"/>
        </w:rPr>
        <w:t>devastating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age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tanks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aerial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bombardment.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How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do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explain </w:t>
      </w:r>
      <w:r>
        <w:rPr>
          <w:b w:val="0"/>
          <w:color w:val="231F20"/>
        </w:rPr>
        <w:t>this puzzling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fact?</w:t>
      </w:r>
    </w:p>
    <w:p>
      <w:pPr>
        <w:pStyle w:val="BodyText"/>
        <w:spacing w:line="266" w:lineRule="auto" w:before="2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deadliness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principally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depends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two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factors—the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lethal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power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w w:val="90"/>
        </w:rPr>
        <w:t>weaponry, and the frequency with which noncombatants and soldiers succumb</w:t>
      </w:r>
      <w:r>
        <w:rPr>
          <w:b w:val="0"/>
          <w:color w:val="231F20"/>
          <w:spacing w:val="-33"/>
          <w:w w:val="90"/>
        </w:rPr>
        <w:t> </w:t>
      </w:r>
      <w:r>
        <w:rPr>
          <w:b w:val="0"/>
          <w:color w:val="231F20"/>
          <w:w w:val="90"/>
        </w:rPr>
        <w:t>to </w:t>
      </w:r>
      <w:r>
        <w:rPr>
          <w:b w:val="0"/>
          <w:color w:val="231F20"/>
          <w:w w:val="95"/>
        </w:rPr>
        <w:t>hunger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disease.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killing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power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arms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many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times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greater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than it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past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(Ferguson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2002,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2006),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but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hunger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disease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has become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less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frequent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time.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19th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century,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disease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channel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was the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most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important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driver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war-related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(Landers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2005).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There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many</w:t>
      </w:r>
      <w:r>
        <w:rPr>
          <w:b w:val="0"/>
          <w:color w:val="231F20"/>
          <w:w w:val="86"/>
        </w:rPr>
        <w:t> </w:t>
      </w:r>
      <w:r>
        <w:rPr>
          <w:b w:val="0"/>
          <w:color w:val="231F20"/>
          <w:w w:val="95"/>
        </w:rPr>
        <w:t>examples: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When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Europeans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arrived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Americas,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even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minor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ailments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like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w w:val="95"/>
        </w:rPr>
        <w:t>flu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killed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natives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large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numbers.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Major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diseases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like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smallpox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wiped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out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entire</w:t>
      </w:r>
      <w:r>
        <w:rPr>
          <w:b w:val="0"/>
          <w:color w:val="231F20"/>
          <w:w w:val="92"/>
        </w:rPr>
        <w:t> </w:t>
      </w:r>
      <w:r>
        <w:rPr>
          <w:b w:val="0"/>
          <w:color w:val="231F20"/>
          <w:w w:val="90"/>
        </w:rPr>
        <w:t>populations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(Diamond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1997).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has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been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estimated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European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diseases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caused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collapse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Meso-American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population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size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75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percent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more.</w:t>
      </w:r>
    </w:p>
    <w:p>
      <w:pPr>
        <w:pStyle w:val="BodyText"/>
        <w:spacing w:line="264" w:lineRule="auto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0"/>
        </w:rPr>
        <w:t>Something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spacing w:val="-3"/>
          <w:w w:val="90"/>
        </w:rPr>
        <w:t>similar,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if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spacing w:val="-3"/>
          <w:w w:val="90"/>
        </w:rPr>
        <w:t>milder,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occurred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when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army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marched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through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isolated </w:t>
      </w:r>
      <w:r>
        <w:rPr>
          <w:b w:val="0"/>
          <w:color w:val="231F20"/>
          <w:w w:val="95"/>
        </w:rPr>
        <w:t>villages in the European countryside. They brought the local population into </w:t>
      </w:r>
      <w:r>
        <w:rPr>
          <w:b w:val="0"/>
          <w:color w:val="231F20"/>
          <w:w w:val="90"/>
        </w:rPr>
        <w:t>contact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new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diseases,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causing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major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spikes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mortality.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spacing w:val="-4"/>
          <w:w w:val="90"/>
        </w:rPr>
        <w:t>Trade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could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also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spread </w:t>
      </w:r>
      <w:r>
        <w:rPr>
          <w:b w:val="0"/>
          <w:color w:val="231F20"/>
          <w:w w:val="95"/>
        </w:rPr>
        <w:t>diseases: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last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plague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outbreak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Western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Europe,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Marseilles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1720,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w w:val="78"/>
        </w:rPr>
        <w:t> </w:t>
      </w:r>
      <w:r>
        <w:rPr>
          <w:b w:val="0"/>
          <w:color w:val="231F20"/>
          <w:w w:val="95"/>
        </w:rPr>
        <w:t>caused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ship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Levant.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But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armies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potent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vectors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disease. </w:t>
      </w:r>
      <w:r>
        <w:rPr>
          <w:b w:val="0"/>
          <w:color w:val="231F20"/>
          <w:spacing w:val="-3"/>
          <w:w w:val="90"/>
        </w:rPr>
        <w:t>Typhus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probably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reached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Europe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via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Spanish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soldiers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who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contracted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Cyprus; </w:t>
      </w:r>
      <w:r>
        <w:rPr>
          <w:b w:val="0"/>
          <w:color w:val="231F20"/>
          <w:w w:val="95"/>
        </w:rPr>
        <w:t>syphilis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might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brought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back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Americas;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plague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famously spread throughout the Old </w:t>
      </w:r>
      <w:r>
        <w:rPr>
          <w:b w:val="0"/>
          <w:color w:val="231F20"/>
          <w:spacing w:val="-3"/>
          <w:w w:val="95"/>
        </w:rPr>
        <w:t>World </w:t>
      </w:r>
      <w:r>
        <w:rPr>
          <w:b w:val="0"/>
          <w:color w:val="231F20"/>
          <w:w w:val="95"/>
        </w:rPr>
        <w:t>after a Mongol army infected the Genoese defenders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trading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outpost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Crimea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1347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(McNeill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1976).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more isolated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populations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were,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greater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impact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new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disease.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Expo-</w:t>
      </w:r>
      <w:r>
        <w:rPr>
          <w:b w:val="0"/>
          <w:color w:val="231F20"/>
          <w:w w:val="88"/>
        </w:rPr>
        <w:t> </w:t>
      </w:r>
      <w:r>
        <w:rPr>
          <w:b w:val="0"/>
          <w:color w:val="231F20"/>
          <w:w w:val="95"/>
        </w:rPr>
        <w:t>sure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new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diseases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deadly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soldiers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well: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colonial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wars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Africa, </w:t>
      </w:r>
      <w:r>
        <w:rPr>
          <w:b w:val="0"/>
          <w:color w:val="231F20"/>
          <w:w w:val="90"/>
        </w:rPr>
        <w:t>annual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death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could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reach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one-fifth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or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more.</w:t>
      </w:r>
      <w:hyperlink w:history="true" w:anchor="_bookmark7">
        <w:r>
          <w:rPr>
            <w:b w:val="0"/>
            <w:color w:val="231F20"/>
            <w:w w:val="90"/>
            <w:position w:val="8"/>
            <w:sz w:val="13"/>
          </w:rPr>
          <w:t>5</w:t>
        </w:r>
        <w:r>
          <w:rPr>
            <w:b w:val="0"/>
            <w:color w:val="231F20"/>
            <w:spacing w:val="-11"/>
            <w:w w:val="90"/>
            <w:position w:val="8"/>
            <w:sz w:val="13"/>
          </w:rPr>
          <w:t> </w:t>
        </w:r>
      </w:hyperlink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late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early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19th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century, Russian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troops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occupying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Swedish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islands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caused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major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increase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death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rates— </w:t>
      </w:r>
      <w:r>
        <w:rPr>
          <w:b w:val="0"/>
          <w:color w:val="231F20"/>
          <w:w w:val="95"/>
        </w:rPr>
        <w:t>without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any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fighting.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Prussian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troops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contracted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smallpox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when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campaigning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w w:val="95"/>
        </w:rPr>
        <w:t>France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Franco-Prussian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spacing w:val="-7"/>
          <w:w w:val="95"/>
        </w:rPr>
        <w:t>War,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leading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epidemic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home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once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they returned (Landers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2003).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line="254" w:lineRule="auto" w:before="191"/>
        <w:ind w:left="1320" w:right="1557" w:hanging="1"/>
        <w:jc w:val="both"/>
        <w:rPr>
          <w:b w:val="0"/>
          <w:sz w:val="16"/>
        </w:rPr>
      </w:pPr>
      <w:bookmarkStart w:name="_bookmark6" w:id="10"/>
      <w:bookmarkEnd w:id="10"/>
      <w:r>
        <w:rPr/>
      </w:r>
      <w:r>
        <w:rPr>
          <w:b w:val="0"/>
          <w:color w:val="231F20"/>
          <w:position w:val="6"/>
          <w:sz w:val="10"/>
        </w:rPr>
        <w:t>4</w:t>
      </w:r>
      <w:r>
        <w:rPr>
          <w:b w:val="0"/>
          <w:color w:val="231F20"/>
          <w:spacing w:val="-18"/>
          <w:position w:val="6"/>
          <w:sz w:val="10"/>
        </w:rPr>
        <w:t> </w:t>
      </w:r>
      <w:r>
        <w:rPr>
          <w:b w:val="0"/>
          <w:color w:val="231F20"/>
          <w:spacing w:val="-3"/>
          <w:sz w:val="16"/>
        </w:rPr>
        <w:t>Total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military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and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civilian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deaths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during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World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pacing w:val="-3"/>
          <w:sz w:val="16"/>
        </w:rPr>
        <w:t>War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II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come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from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Clodfelter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(2002)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for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United </w:t>
      </w:r>
      <w:r>
        <w:rPr>
          <w:b w:val="0"/>
          <w:color w:val="231F20"/>
          <w:w w:val="95"/>
          <w:sz w:val="16"/>
        </w:rPr>
        <w:t>States,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United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Kingdom,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Japan,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Poland;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from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Hubert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(1998)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Germany;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from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Ellman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 Maksudov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(1994)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USSR.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estimates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come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from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US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Census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Bureau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(2000),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Mitchell </w:t>
      </w:r>
      <w:r>
        <w:rPr>
          <w:b w:val="0"/>
          <w:color w:val="231F20"/>
          <w:w w:val="90"/>
          <w:sz w:val="16"/>
        </w:rPr>
        <w:t>(1988),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Statistics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Bureau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Japan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(2011),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Hubert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(1998),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Ellman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and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Maksudov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(1994),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and</w:t>
      </w:r>
      <w:r>
        <w:rPr>
          <w:b w:val="0"/>
          <w:color w:val="231F20"/>
          <w:spacing w:val="-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Piotrowski </w:t>
      </w:r>
      <w:r>
        <w:rPr>
          <w:b w:val="0"/>
          <w:color w:val="231F20"/>
          <w:w w:val="95"/>
          <w:sz w:val="16"/>
        </w:rPr>
        <w:t>(1997).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French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Religious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Wars,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use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death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toll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Knecht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(1996)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estimate</w:t>
      </w:r>
      <w:bookmarkStart w:name="_bookmark7" w:id="11"/>
      <w:bookmarkEnd w:id="11"/>
      <w:r>
        <w:rPr>
          <w:b w:val="0"/>
          <w:color w:val="231F20"/>
          <w:w w:val="95"/>
          <w:sz w:val="16"/>
        </w:rPr>
      </w:r>
      <w:r>
        <w:rPr>
          <w:b w:val="0"/>
          <w:color w:val="231F20"/>
          <w:w w:val="95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Dupâquier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(1988),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and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we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use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Clodfelter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(2002)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for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German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Thirty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z w:val="16"/>
        </w:rPr>
        <w:t>Years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pacing w:val="-6"/>
          <w:sz w:val="16"/>
        </w:rPr>
        <w:t>War.</w:t>
      </w:r>
    </w:p>
    <w:p>
      <w:pPr>
        <w:spacing w:line="254" w:lineRule="auto" w:before="0"/>
        <w:ind w:left="1320" w:right="1557" w:hanging="1"/>
        <w:jc w:val="both"/>
        <w:rPr>
          <w:b w:val="0"/>
          <w:sz w:val="16"/>
        </w:rPr>
      </w:pPr>
      <w:r>
        <w:rPr>
          <w:b w:val="0"/>
          <w:color w:val="231F20"/>
          <w:position w:val="6"/>
          <w:sz w:val="10"/>
        </w:rPr>
        <w:t>5</w:t>
      </w:r>
      <w:r>
        <w:rPr>
          <w:b w:val="0"/>
          <w:color w:val="231F20"/>
          <w:spacing w:val="-16"/>
          <w:position w:val="6"/>
          <w:sz w:val="10"/>
        </w:rPr>
        <w:t> </w:t>
      </w:r>
      <w:r>
        <w:rPr>
          <w:b w:val="0"/>
          <w:color w:val="231F20"/>
          <w:sz w:val="16"/>
        </w:rPr>
        <w:t>During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two-month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“Logo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expedition”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to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what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is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now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country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Mali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1874,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implied </w:t>
      </w:r>
      <w:r>
        <w:rPr>
          <w:b w:val="0"/>
          <w:color w:val="231F20"/>
          <w:w w:val="90"/>
          <w:sz w:val="16"/>
        </w:rPr>
        <w:t>annual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death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rate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was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2,940/1,000,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which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means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that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the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average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soldier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had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life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expectancy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around </w:t>
      </w:r>
      <w:r>
        <w:rPr>
          <w:b w:val="0"/>
          <w:color w:val="231F20"/>
          <w:sz w:val="16"/>
        </w:rPr>
        <w:t>four months (Curtin</w:t>
      </w:r>
      <w:r>
        <w:rPr>
          <w:b w:val="0"/>
          <w:color w:val="231F20"/>
          <w:spacing w:val="-34"/>
          <w:sz w:val="16"/>
        </w:rPr>
        <w:t> </w:t>
      </w:r>
      <w:r>
        <w:rPr>
          <w:b w:val="0"/>
          <w:color w:val="231F20"/>
          <w:sz w:val="16"/>
        </w:rPr>
        <w:t>1998).</w:t>
      </w:r>
    </w:p>
    <w:p>
      <w:pPr>
        <w:spacing w:after="0" w:line="254" w:lineRule="auto"/>
        <w:jc w:val="both"/>
        <w:rPr>
          <w:sz w:val="16"/>
        </w:rPr>
        <w:sectPr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96"/>
        <w:ind w:left="1560" w:right="0" w:firstLine="0"/>
        <w:jc w:val="left"/>
        <w:rPr>
          <w:rFonts w:ascii="Book Antiqua"/>
          <w:i/>
          <w:sz w:val="20"/>
        </w:rPr>
      </w:pPr>
      <w:bookmarkStart w:name="_bookmark8" w:id="12"/>
      <w:bookmarkEnd w:id="12"/>
      <w:r>
        <w:rPr/>
      </w:r>
      <w:r>
        <w:rPr>
          <w:rFonts w:ascii="Book Antiqua"/>
          <w:i/>
          <w:color w:val="231F20"/>
          <w:sz w:val="20"/>
        </w:rPr>
        <w:t>Figure 3</w:t>
      </w:r>
    </w:p>
    <w:p>
      <w:pPr>
        <w:pStyle w:val="Heading2"/>
      </w:pPr>
      <w:r>
        <w:rPr>
          <w:color w:val="231F20"/>
        </w:rPr>
        <w:t>Plague Outbreaks in Europe, 1350–1650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spacing w:before="94"/>
        <w:ind w:left="1898" w:right="0" w:firstLine="0"/>
        <w:jc w:val="left"/>
        <w:rPr>
          <w:b w:val="0"/>
          <w:sz w:val="16"/>
        </w:rPr>
      </w:pPr>
      <w:r>
        <w:rPr/>
        <w:pict>
          <v:group style="position:absolute;margin-left:109.727997pt;margin-top:9.625994pt;width:327.5pt;height:180.3pt;mso-position-horizontal-relative:page;mso-position-vertical-relative:paragraph;z-index:1528" coordorigin="2195,193" coordsize="6550,3606">
            <v:shape style="position:absolute;left:2231;top:198;width:6507;height:3562" coordorigin="2232,198" coordsize="6507,3562" path="m8738,3760l2232,3760,2232,198e" filled="false" stroked="true" strokeweight=".562pt" strokecolor="#949698">
              <v:path arrowok="t"/>
              <v:stroke dashstyle="solid"/>
            </v:shape>
            <v:rect style="position:absolute;left:2231;top:3074;width:204;height:686" filled="true" fillcolor="#231f20" stroked="false">
              <v:fill type="solid"/>
            </v:rect>
            <v:rect style="position:absolute;left:2231;top:3074;width:204;height:686" filled="false" stroked="true" strokeweight=".5pt" strokecolor="#231f20">
              <v:stroke dashstyle="solid"/>
            </v:rect>
            <v:rect style="position:absolute;left:2434;top:2851;width:205;height:909" filled="true" fillcolor="#231f20" stroked="false">
              <v:fill type="solid"/>
            </v:rect>
            <v:rect style="position:absolute;left:2434;top:2851;width:205;height:909" filled="false" stroked="true" strokeweight=".5pt" strokecolor="#231f20">
              <v:stroke dashstyle="solid"/>
            </v:rect>
            <v:rect style="position:absolute;left:2638;top:3207;width:203;height:553" filled="true" fillcolor="#231f20" stroked="false">
              <v:fill type="solid"/>
            </v:rect>
            <v:rect style="position:absolute;left:2638;top:3207;width:203;height:553" filled="false" stroked="true" strokeweight=".5pt" strokecolor="#231f20">
              <v:stroke dashstyle="solid"/>
            </v:rect>
            <v:rect style="position:absolute;left:2841;top:3091;width:205;height:669" filled="true" fillcolor="#231f20" stroked="false">
              <v:fill type="solid"/>
            </v:rect>
            <v:rect style="position:absolute;left:2841;top:3091;width:205;height:669" filled="false" stroked="true" strokeweight=".5pt" strokecolor="#231f20">
              <v:stroke dashstyle="solid"/>
            </v:rect>
            <v:rect style="position:absolute;left:3045;top:3251;width:203;height:509" filled="true" fillcolor="#231f20" stroked="false">
              <v:fill type="solid"/>
            </v:rect>
            <v:rect style="position:absolute;left:3045;top:3251;width:203;height:509" filled="false" stroked="true" strokeweight=".5pt" strokecolor="#231f20">
              <v:stroke dashstyle="solid"/>
            </v:rect>
            <v:rect style="position:absolute;left:3248;top:3172;width:203;height:588" filled="true" fillcolor="#231f20" stroked="false">
              <v:fill type="solid"/>
            </v:rect>
            <v:rect style="position:absolute;left:3248;top:3172;width:203;height:588" filled="false" stroked="true" strokeweight=".5pt" strokecolor="#231f20">
              <v:stroke dashstyle="solid"/>
            </v:rect>
            <v:rect style="position:absolute;left:3451;top:3216;width:205;height:544" filled="true" fillcolor="#231f20" stroked="false">
              <v:fill type="solid"/>
            </v:rect>
            <v:rect style="position:absolute;left:3451;top:3216;width:205;height:544" filled="false" stroked="true" strokeweight=".5pt" strokecolor="#231f20">
              <v:stroke dashstyle="solid"/>
            </v:rect>
            <v:rect style="position:absolute;left:3655;top:3087;width:203;height:672" filled="true" fillcolor="#231f20" stroked="false">
              <v:fill type="solid"/>
            </v:rect>
            <v:rect style="position:absolute;left:3655;top:3087;width:203;height:672" filled="false" stroked="true" strokeweight=".5pt" strokecolor="#231f20">
              <v:stroke dashstyle="solid"/>
            </v:rect>
            <v:rect style="position:absolute;left:3858;top:3061;width:205;height:699" filled="true" fillcolor="#231f20" stroked="false">
              <v:fill type="solid"/>
            </v:rect>
            <v:rect style="position:absolute;left:3858;top:3061;width:205;height:699" filled="false" stroked="true" strokeweight=".5pt" strokecolor="#231f20">
              <v:stroke dashstyle="solid"/>
            </v:rect>
            <v:rect style="position:absolute;left:4062;top:3430;width:203;height:330" filled="true" fillcolor="#231f20" stroked="false">
              <v:fill type="solid"/>
            </v:rect>
            <v:rect style="position:absolute;left:4062;top:3430;width:203;height:330" filled="false" stroked="true" strokeweight=".5pt" strokecolor="#231f20">
              <v:stroke dashstyle="solid"/>
            </v:rect>
            <v:rect style="position:absolute;left:4265;top:2896;width:203;height:864" filled="true" fillcolor="#231f20" stroked="false">
              <v:fill type="solid"/>
            </v:rect>
            <v:rect style="position:absolute;left:4265;top:2896;width:203;height:864" filled="false" stroked="true" strokeweight=".5pt" strokecolor="#231f20">
              <v:stroke dashstyle="solid"/>
            </v:rect>
            <v:rect style="position:absolute;left:4468;top:2926;width:205;height:834" filled="true" fillcolor="#231f20" stroked="false">
              <v:fill type="solid"/>
            </v:rect>
            <v:rect style="position:absolute;left:4468;top:2926;width:205;height:834" filled="false" stroked="true" strokeweight=".5pt" strokecolor="#231f20">
              <v:stroke dashstyle="solid"/>
            </v:rect>
            <v:rect style="position:absolute;left:4672;top:2913;width:203;height:847" filled="true" fillcolor="#231f20" stroked="false">
              <v:fill type="solid"/>
            </v:rect>
            <v:rect style="position:absolute;left:4672;top:2913;width:203;height:847" filled="false" stroked="true" strokeweight=".5pt" strokecolor="#231f20">
              <v:stroke dashstyle="solid"/>
            </v:rect>
            <v:rect style="position:absolute;left:4874;top:2633;width:205;height:1127" filled="true" fillcolor="#231f20" stroked="false">
              <v:fill type="solid"/>
            </v:rect>
            <v:rect style="position:absolute;left:4874;top:2633;width:205;height:1127" filled="false" stroked="true" strokeweight=".5pt" strokecolor="#231f20">
              <v:stroke dashstyle="solid"/>
            </v:rect>
            <v:rect style="position:absolute;left:5078;top:2869;width:203;height:891" filled="true" fillcolor="#231f20" stroked="false">
              <v:fill type="solid"/>
            </v:rect>
            <v:rect style="position:absolute;left:5078;top:2869;width:203;height:891" filled="false" stroked="true" strokeweight=".5pt" strokecolor="#231f20">
              <v:stroke dashstyle="solid"/>
            </v:rect>
            <v:rect style="position:absolute;left:5281;top:2411;width:204;height:1349" filled="true" fillcolor="#231f20" stroked="false">
              <v:fill type="solid"/>
            </v:rect>
            <v:rect style="position:absolute;left:5281;top:2411;width:204;height:1349" filled="false" stroked="true" strokeweight=".5pt" strokecolor="#231f20">
              <v:stroke dashstyle="solid"/>
            </v:rect>
            <v:rect style="position:absolute;left:5485;top:2606;width:204;height:1153" filled="true" fillcolor="#231f20" stroked="false">
              <v:fill type="solid"/>
            </v:rect>
            <v:rect style="position:absolute;left:5485;top:2606;width:204;height:1153" filled="false" stroked="true" strokeweight=".5pt" strokecolor="#231f20">
              <v:stroke dashstyle="solid"/>
            </v:rect>
            <v:rect style="position:absolute;left:5688;top:1921;width:203;height:1839" filled="true" fillcolor="#231f20" stroked="false">
              <v:fill type="solid"/>
            </v:rect>
            <v:rect style="position:absolute;left:5688;top:1921;width:203;height:1839" filled="false" stroked="true" strokeweight=".5pt" strokecolor="#231f20">
              <v:stroke dashstyle="solid"/>
            </v:rect>
            <v:rect style="position:absolute;left:5891;top:2807;width:205;height:953" filled="true" fillcolor="#231f20" stroked="false">
              <v:fill type="solid"/>
            </v:rect>
            <v:rect style="position:absolute;left:5891;top:2807;width:205;height:953" filled="false" stroked="true" strokeweight=".5pt" strokecolor="#231f20">
              <v:stroke dashstyle="solid"/>
            </v:rect>
            <v:rect style="position:absolute;left:6095;top:2584;width:203;height:1175" filled="true" fillcolor="#231f20" stroked="false">
              <v:fill type="solid"/>
            </v:rect>
            <v:rect style="position:absolute;left:6095;top:2584;width:203;height:1175" filled="false" stroked="true" strokeweight=".5pt" strokecolor="#231f20">
              <v:stroke dashstyle="solid"/>
            </v:rect>
            <v:rect style="position:absolute;left:6298;top:2887;width:204;height:873" filled="true" fillcolor="#231f20" stroked="false">
              <v:fill type="solid"/>
            </v:rect>
            <v:rect style="position:absolute;left:6298;top:2887;width:204;height:873" filled="false" stroked="true" strokeweight=".5pt" strokecolor="#231f20">
              <v:stroke dashstyle="solid"/>
            </v:rect>
            <v:rect style="position:absolute;left:6502;top:2415;width:203;height:1345" filled="true" fillcolor="#231f20" stroked="false">
              <v:fill type="solid"/>
            </v:rect>
            <v:rect style="position:absolute;left:6502;top:2415;width:203;height:1345" filled="false" stroked="true" strokeweight=".5pt" strokecolor="#231f20">
              <v:stroke dashstyle="solid"/>
            </v:rect>
            <v:rect style="position:absolute;left:6705;top:2236;width:203;height:1524" filled="true" fillcolor="#231f20" stroked="false">
              <v:fill type="solid"/>
            </v:rect>
            <v:rect style="position:absolute;left:6705;top:2236;width:203;height:1524" filled="false" stroked="true" strokeweight=".5pt" strokecolor="#231f20">
              <v:stroke dashstyle="solid"/>
            </v:rect>
            <v:rect style="position:absolute;left:6908;top:1565;width:205;height:2195" filled="true" fillcolor="#231f20" stroked="false">
              <v:fill type="solid"/>
            </v:rect>
            <v:rect style="position:absolute;left:6908;top:1565;width:205;height:2195" filled="false" stroked="true" strokeweight=".5pt" strokecolor="#231f20">
              <v:stroke dashstyle="solid"/>
            </v:rect>
            <v:rect style="position:absolute;left:7112;top:1841;width:204;height:1919" filled="true" fillcolor="#231f20" stroked="false">
              <v:fill type="solid"/>
            </v:rect>
            <v:rect style="position:absolute;left:7112;top:1841;width:204;height:1919" filled="false" stroked="true" strokeweight=".5pt" strokecolor="#231f20">
              <v:stroke dashstyle="solid"/>
            </v:rect>
            <v:rect style="position:absolute;left:7315;top:1841;width:204;height:1919" filled="true" fillcolor="#231f20" stroked="false">
              <v:fill type="solid"/>
            </v:rect>
            <v:rect style="position:absolute;left:7315;top:1841;width:204;height:1919" filled="false" stroked="true" strokeweight=".5pt" strokecolor="#231f20">
              <v:stroke dashstyle="solid"/>
            </v:rect>
            <v:rect style="position:absolute;left:7519;top:3140;width:203;height:620" filled="true" fillcolor="#231f20" stroked="false">
              <v:fill type="solid"/>
            </v:rect>
            <v:rect style="position:absolute;left:7519;top:3140;width:203;height:620" filled="false" stroked="true" strokeweight=".5pt" strokecolor="#231f20">
              <v:stroke dashstyle="solid"/>
            </v:rect>
            <v:rect style="position:absolute;left:7721;top:1240;width:203;height:2520" filled="true" fillcolor="#231f20" stroked="false">
              <v:fill type="solid"/>
            </v:rect>
            <v:rect style="position:absolute;left:7721;top:1240;width:203;height:2520" filled="false" stroked="true" strokeweight=".5pt" strokecolor="#231f20">
              <v:stroke dashstyle="solid"/>
            </v:rect>
            <v:rect style="position:absolute;left:7924;top:630;width:205;height:3130" filled="true" fillcolor="#231f20" stroked="false">
              <v:fill type="solid"/>
            </v:rect>
            <v:rect style="position:absolute;left:7924;top:630;width:205;height:3130" filled="false" stroked="true" strokeweight=".5pt" strokecolor="#231f20">
              <v:stroke dashstyle="solid"/>
            </v:rect>
            <v:rect style="position:absolute;left:8128;top:2674;width:203;height:1086" filled="true" fillcolor="#231f20" stroked="false">
              <v:fill type="solid"/>
            </v:rect>
            <v:rect style="position:absolute;left:8128;top:2674;width:203;height:1086" filled="false" stroked="true" strokeweight=".5pt" strokecolor="#231f20">
              <v:stroke dashstyle="solid"/>
            </v:rect>
            <v:rect style="position:absolute;left:8331;top:2531;width:205;height:1229" filled="true" fillcolor="#231f20" stroked="false">
              <v:fill type="solid"/>
            </v:rect>
            <v:rect style="position:absolute;left:8331;top:2531;width:204;height:1229" filled="false" stroked="true" strokeweight=".5pt" strokecolor="#231f20">
              <v:stroke dashstyle="solid"/>
            </v:rect>
            <v:rect style="position:absolute;left:8535;top:2303;width:203;height:1457" filled="true" fillcolor="#231f20" stroked="false">
              <v:fill type="solid"/>
            </v:rect>
            <v:shape style="position:absolute;left:2194;top:198;width:6544;height:3600" coordorigin="2195,198" coordsize="6544,3600" path="m8536,3760l8738,3760,8738,2304,8536,2304,8536,3760xm2232,198l2232,3760m2232,3760l2259,3760m2232,3538l2259,3538m2232,3315l2259,3315m2232,3092l2259,3092m2232,2869l2259,2869m2232,2647l2259,2647m2232,2425l2259,2425m2232,2201l2259,2201m2232,1979l2259,1979m2232,1757l2259,1757m2232,1535l2259,1535m2232,1311l2259,1311m2232,1089l2259,1089m2232,866l2259,866m2232,644l2259,644m2232,420l2259,420m2232,198l2259,198m2195,3760l2232,3760m2195,3315l2232,3315m2195,2869l2232,2869m2195,2425l2232,2425m2195,1979l2232,1979m2195,1535l2232,1535m2195,1089l2232,1089m2195,644l2232,644m2195,198l2232,198m2232,3760l8738,3760m2232,3798l2232,3760m2639,3798l2639,3760m3046,3798l3046,3760m3451,3798l3451,3760m3858,3798l3858,3760m4265,3798l4265,3760m4672,3798l4672,3760m5079,3798l5079,3760m5486,3798l5486,3760m5892,3798l5892,3760m6298,3798l6298,3760m6705,3798l6705,3760m7112,3798l7112,3760m7519,3798l7519,3760m7925,3798l7925,3760m8332,3798l8332,3760m8738,3798l8738,3760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7.413597pt;margin-top:13.640985pt;width:11.45pt;height:170.35pt;mso-position-horizontal-relative:page;mso-position-vertical-relative:paragraph;z-index:1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94"/>
                      <w:sz w:val="16"/>
                    </w:rPr>
                    <w:t>Total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16"/>
                    </w:rPr>
                    <w:t>number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100"/>
                      <w:sz w:val="16"/>
                    </w:rPr>
                    <w:t>of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16"/>
                    </w:rPr>
                    <w:t>plague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16"/>
                    </w:rPr>
                    <w:t>epidemics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102"/>
                      <w:sz w:val="16"/>
                    </w:rPr>
                    <w:t>(per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6"/>
                      <w:sz w:val="16"/>
                    </w:rPr>
                    <w:t>decade)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95"/>
          <w:sz w:val="16"/>
        </w:rPr>
        <w:t>800</w:t>
      </w:r>
    </w:p>
    <w:p>
      <w:pPr>
        <w:pStyle w:val="BodyText"/>
        <w:spacing w:before="10"/>
        <w:rPr>
          <w:b w:val="0"/>
          <w:sz w:val="13"/>
        </w:rPr>
      </w:pPr>
    </w:p>
    <w:p>
      <w:pPr>
        <w:spacing w:before="94"/>
        <w:ind w:left="1898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700</w:t>
      </w:r>
    </w:p>
    <w:p>
      <w:pPr>
        <w:pStyle w:val="BodyText"/>
        <w:spacing w:before="10"/>
        <w:rPr>
          <w:b w:val="0"/>
          <w:sz w:val="13"/>
        </w:rPr>
      </w:pPr>
    </w:p>
    <w:p>
      <w:pPr>
        <w:spacing w:before="94"/>
        <w:ind w:left="1898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600</w:t>
      </w:r>
    </w:p>
    <w:p>
      <w:pPr>
        <w:pStyle w:val="BodyText"/>
        <w:spacing w:before="9"/>
        <w:rPr>
          <w:b w:val="0"/>
          <w:sz w:val="13"/>
        </w:rPr>
      </w:pPr>
    </w:p>
    <w:p>
      <w:pPr>
        <w:spacing w:before="95"/>
        <w:ind w:left="1898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500</w:t>
      </w:r>
    </w:p>
    <w:p>
      <w:pPr>
        <w:pStyle w:val="BodyText"/>
        <w:spacing w:before="10"/>
        <w:rPr>
          <w:b w:val="0"/>
          <w:sz w:val="13"/>
        </w:rPr>
      </w:pPr>
    </w:p>
    <w:p>
      <w:pPr>
        <w:spacing w:before="94"/>
        <w:ind w:left="1898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400</w:t>
      </w:r>
    </w:p>
    <w:p>
      <w:pPr>
        <w:pStyle w:val="BodyText"/>
        <w:spacing w:before="9"/>
        <w:rPr>
          <w:b w:val="0"/>
          <w:sz w:val="13"/>
        </w:rPr>
      </w:pPr>
    </w:p>
    <w:p>
      <w:pPr>
        <w:spacing w:before="95"/>
        <w:ind w:left="1898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300</w:t>
      </w:r>
    </w:p>
    <w:p>
      <w:pPr>
        <w:pStyle w:val="BodyText"/>
        <w:spacing w:before="10"/>
        <w:rPr>
          <w:b w:val="0"/>
          <w:sz w:val="13"/>
        </w:rPr>
      </w:pPr>
    </w:p>
    <w:p>
      <w:pPr>
        <w:spacing w:before="94"/>
        <w:ind w:left="1898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200</w:t>
      </w:r>
    </w:p>
    <w:p>
      <w:pPr>
        <w:pStyle w:val="BodyText"/>
        <w:spacing w:before="9"/>
        <w:rPr>
          <w:b w:val="0"/>
          <w:sz w:val="13"/>
        </w:rPr>
      </w:pPr>
    </w:p>
    <w:p>
      <w:pPr>
        <w:spacing w:before="95"/>
        <w:ind w:left="1898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100</w:t>
      </w:r>
    </w:p>
    <w:p>
      <w:pPr>
        <w:pStyle w:val="BodyText"/>
        <w:spacing w:before="10"/>
        <w:rPr>
          <w:b w:val="0"/>
          <w:sz w:val="13"/>
        </w:rPr>
      </w:pPr>
    </w:p>
    <w:p>
      <w:pPr>
        <w:spacing w:before="94"/>
        <w:ind w:left="2065" w:right="0" w:firstLine="0"/>
        <w:jc w:val="left"/>
        <w:rPr>
          <w:b w:val="0"/>
          <w:sz w:val="16"/>
        </w:rPr>
      </w:pPr>
      <w:r>
        <w:rPr/>
        <w:pict>
          <v:shape style="position:absolute;margin-left:422.692719pt;margin-top:17.521888pt;width:16.75pt;height:8pt;mso-position-horizontal-relative:page;mso-position-vertical-relative:paragraph;z-index:1552;rotation:45" type="#_x0000_t136" fillcolor="#231f20" stroked="f">
            <o:extrusion v:ext="view" autorotationcenter="t"/>
            <v:textpath style="font-family:&amp;quot;Bookman Old Style&amp;quot;;font-size:8pt;v-text-kern:t;mso-text-shadow:auto" string="1650"/>
            <w10:wrap type="none"/>
          </v:shape>
        </w:pict>
      </w:r>
      <w:r>
        <w:rPr/>
        <w:pict>
          <v:shape style="position:absolute;margin-left:402.348389pt;margin-top:17.521871pt;width:16.75pt;height:8pt;mso-position-horizontal-relative:page;mso-position-vertical-relative:paragraph;z-index:1576;rotation:45" type="#_x0000_t136" fillcolor="#231f20" stroked="f">
            <o:extrusion v:ext="view" autorotationcenter="t"/>
            <v:textpath style="font-family:&amp;quot;Bookman Old Style&amp;quot;;font-size:8pt;v-text-kern:t;mso-text-shadow:auto" string="1630"/>
            <w10:wrap type="none"/>
          </v:shape>
        </w:pict>
      </w:r>
      <w:r>
        <w:rPr/>
        <w:pict>
          <v:shape style="position:absolute;margin-left:382.003967pt;margin-top:17.521896pt;width:16.75pt;height:8pt;mso-position-horizontal-relative:page;mso-position-vertical-relative:paragraph;z-index:1600;rotation:45" type="#_x0000_t136" fillcolor="#231f20" stroked="f">
            <o:extrusion v:ext="view" autorotationcenter="t"/>
            <v:textpath style="font-family:&amp;quot;Bookman Old Style&amp;quot;;font-size:8pt;v-text-kern:t;mso-text-shadow:auto" string="1610"/>
            <w10:wrap type="none"/>
          </v:shape>
        </w:pict>
      </w:r>
      <w:r>
        <w:rPr/>
        <w:pict>
          <v:shape style="position:absolute;margin-left:361.648376pt;margin-top:17.521883pt;width:16.75pt;height:8pt;mso-position-horizontal-relative:page;mso-position-vertical-relative:paragraph;z-index:1624;rotation:45" type="#_x0000_t136" fillcolor="#231f20" stroked="f">
            <o:extrusion v:ext="view" autorotationcenter="t"/>
            <v:textpath style="font-family:&amp;quot;Bookman Old Style&amp;quot;;font-size:8pt;v-text-kern:t;mso-text-shadow:auto" string="1590"/>
            <w10:wrap type="none"/>
          </v:shape>
        </w:pict>
      </w:r>
      <w:r>
        <w:rPr/>
        <w:pict>
          <v:shape style="position:absolute;margin-left:341.371307pt;margin-top:17.521891pt;width:16.75pt;height:8pt;mso-position-horizontal-relative:page;mso-position-vertical-relative:paragraph;z-index:1648;rotation:45" type="#_x0000_t136" fillcolor="#231f20" stroked="f">
            <o:extrusion v:ext="view" autorotationcenter="t"/>
            <v:textpath style="font-family:&amp;quot;Bookman Old Style&amp;quot;;font-size:8pt;v-text-kern:t;mso-text-shadow:auto" string="1570"/>
            <w10:wrap type="none"/>
          </v:shape>
        </w:pict>
      </w:r>
      <w:r>
        <w:rPr/>
        <w:pict>
          <v:shape style="position:absolute;margin-left:321.026947pt;margin-top:17.521874pt;width:16.75pt;height:8pt;mso-position-horizontal-relative:page;mso-position-vertical-relative:paragraph;z-index:1672;rotation:45" type="#_x0000_t136" fillcolor="#231f20" stroked="f">
            <o:extrusion v:ext="view" autorotationcenter="t"/>
            <v:textpath style="font-family:&amp;quot;Bookman Old Style&amp;quot;;font-size:8pt;v-text-kern:t;mso-text-shadow:auto" string="1550"/>
            <w10:wrap type="none"/>
          </v:shape>
        </w:pict>
      </w:r>
      <w:r>
        <w:rPr/>
        <w:pict>
          <v:shape style="position:absolute;margin-left:300.681458pt;margin-top:17.52188pt;width:16.75pt;height:8pt;mso-position-horizontal-relative:page;mso-position-vertical-relative:paragraph;z-index:1696;rotation:45" type="#_x0000_t136" fillcolor="#231f20" stroked="f">
            <o:extrusion v:ext="view" autorotationcenter="t"/>
            <v:textpath style="font-family:&amp;quot;Bookman Old Style&amp;quot;;font-size:8pt;v-text-kern:t;mso-text-shadow:auto" string="1530"/>
            <w10:wrap type="none"/>
          </v:shape>
        </w:pict>
      </w:r>
      <w:r>
        <w:rPr/>
        <w:pict>
          <v:shape style="position:absolute;margin-left:280.331451pt;margin-top:17.527588pt;width:16.75pt;height:8pt;mso-position-horizontal-relative:page;mso-position-vertical-relative:paragraph;z-index:1720;rotation:45" type="#_x0000_t136" fillcolor="#231f20" stroked="f">
            <o:extrusion v:ext="view" autorotationcenter="t"/>
            <v:textpath style="font-family:&amp;quot;Bookman Old Style&amp;quot;;font-size:8pt;v-text-kern:t;mso-text-shadow:auto" string="1510"/>
            <w10:wrap type="none"/>
          </v:shape>
        </w:pict>
      </w:r>
      <w:r>
        <w:rPr/>
        <w:pict>
          <v:shape style="position:absolute;margin-left:259.987091pt;margin-top:17.527594pt;width:16.75pt;height:8pt;mso-position-horizontal-relative:page;mso-position-vertical-relative:paragraph;z-index:1744;rotation:45" type="#_x0000_t136" fillcolor="#231f20" stroked="f">
            <o:extrusion v:ext="view" autorotationcenter="t"/>
            <v:textpath style="font-family:&amp;quot;Bookman Old Style&amp;quot;;font-size:8pt;v-text-kern:t;mso-text-shadow:auto" string="1490"/>
            <w10:wrap type="none"/>
          </v:shape>
        </w:pict>
      </w:r>
      <w:r>
        <w:rPr/>
        <w:pict>
          <v:shape style="position:absolute;margin-left:239.703827pt;margin-top:17.521314pt;width:16.75pt;height:8pt;mso-position-horizontal-relative:page;mso-position-vertical-relative:paragraph;z-index:1768;rotation:45" type="#_x0000_t136" fillcolor="#231f20" stroked="f">
            <o:extrusion v:ext="view" autorotationcenter="t"/>
            <v:textpath style="font-family:&amp;quot;Bookman Old Style&amp;quot;;font-size:8pt;v-text-kern:t;mso-text-shadow:auto" string="1470"/>
            <w10:wrap type="none"/>
          </v:shape>
        </w:pict>
      </w:r>
      <w:r>
        <w:rPr/>
        <w:pict>
          <v:shape style="position:absolute;margin-left:219.359436pt;margin-top:17.521314pt;width:16.75pt;height:8pt;mso-position-horizontal-relative:page;mso-position-vertical-relative:paragraph;z-index:1792;rotation:45" type="#_x0000_t136" fillcolor="#231f20" stroked="f">
            <o:extrusion v:ext="view" autorotationcenter="t"/>
            <v:textpath style="font-family:&amp;quot;Bookman Old Style&amp;quot;;font-size:8pt;v-text-kern:t;mso-text-shadow:auto" string="1450"/>
            <w10:wrap type="none"/>
          </v:shape>
        </w:pict>
      </w:r>
      <w:r>
        <w:rPr/>
        <w:pict>
          <v:shape style="position:absolute;margin-left:199.003876pt;margin-top:17.521303pt;width:16.75pt;height:8pt;mso-position-horizontal-relative:page;mso-position-vertical-relative:paragraph;z-index:1816;rotation:45" type="#_x0000_t136" fillcolor="#231f20" stroked="f">
            <o:extrusion v:ext="view" autorotationcenter="t"/>
            <v:textpath style="font-family:&amp;quot;Bookman Old Style&amp;quot;;font-size:8pt;v-text-kern:t;mso-text-shadow:auto" string="1430"/>
            <w10:wrap type="none"/>
          </v:shape>
        </w:pict>
      </w:r>
      <w:r>
        <w:rPr/>
        <w:pict>
          <v:shape style="position:absolute;margin-left:178.665649pt;margin-top:17.527594pt;width:16.75pt;height:8pt;mso-position-horizontal-relative:page;mso-position-vertical-relative:paragraph;z-index:1840;rotation:45" type="#_x0000_t136" fillcolor="#231f20" stroked="f">
            <o:extrusion v:ext="view" autorotationcenter="t"/>
            <v:textpath style="font-family:&amp;quot;Bookman Old Style&amp;quot;;font-size:8pt;v-text-kern:t;mso-text-shadow:auto" string="1410"/>
            <w10:wrap type="none"/>
          </v:shape>
        </w:pict>
      </w:r>
      <w:r>
        <w:rPr/>
        <w:pict>
          <v:shape style="position:absolute;margin-left:158.32019pt;margin-top:17.527582pt;width:16.75pt;height:8pt;mso-position-horizontal-relative:page;mso-position-vertical-relative:paragraph;z-index:1864;rotation:45" type="#_x0000_t136" fillcolor="#231f20" stroked="f">
            <o:extrusion v:ext="view" autorotationcenter="t"/>
            <v:textpath style="font-family:&amp;quot;Bookman Old Style&amp;quot;;font-size:8pt;v-text-kern:t;mso-text-shadow:auto" string="1390"/>
            <w10:wrap type="none"/>
          </v:shape>
        </w:pict>
      </w:r>
      <w:r>
        <w:rPr/>
        <w:pict>
          <v:shape style="position:absolute;margin-left:138.043076pt;margin-top:17.527582pt;width:16.75pt;height:8pt;mso-position-horizontal-relative:page;mso-position-vertical-relative:paragraph;z-index:1888;rotation:45" type="#_x0000_t136" fillcolor="#231f20" stroked="f">
            <o:extrusion v:ext="view" autorotationcenter="t"/>
            <v:textpath style="font-family:&amp;quot;Bookman Old Style&amp;quot;;font-size:8pt;v-text-kern:t;mso-text-shadow:auto" string="1370"/>
            <w10:wrap type="none"/>
          </v:shape>
        </w:pict>
      </w:r>
      <w:r>
        <w:rPr/>
        <w:pict>
          <v:shape style="position:absolute;margin-left:117.688606pt;margin-top:17.527594pt;width:16.75pt;height:8pt;mso-position-horizontal-relative:page;mso-position-vertical-relative:paragraph;z-index:1912;rotation:45" type="#_x0000_t136" fillcolor="#231f20" stroked="f">
            <o:extrusion v:ext="view" autorotationcenter="t"/>
            <v:textpath style="font-family:&amp;quot;Bookman Old Style&amp;quot;;font-size:8pt;v-text-kern:t;mso-text-shadow:auto" string="1350"/>
            <w10:wrap type="none"/>
          </v:shape>
        </w:pict>
      </w:r>
      <w:r>
        <w:rPr>
          <w:b w:val="0"/>
          <w:color w:val="231F20"/>
          <w:w w:val="83"/>
          <w:sz w:val="16"/>
        </w:rPr>
        <w:t>0</w:t>
      </w:r>
    </w:p>
    <w:p>
      <w:pPr>
        <w:pStyle w:val="BodyText"/>
        <w:spacing w:before="11"/>
        <w:rPr>
          <w:b w:val="0"/>
          <w:sz w:val="21"/>
        </w:rPr>
      </w:pPr>
    </w:p>
    <w:p>
      <w:pPr>
        <w:spacing w:before="95"/>
        <w:ind w:left="1992" w:right="1714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Decade</w:t>
      </w:r>
    </w:p>
    <w:p>
      <w:pPr>
        <w:pStyle w:val="BodyText"/>
        <w:spacing w:before="5"/>
        <w:rPr>
          <w:b w:val="0"/>
          <w:sz w:val="14"/>
        </w:rPr>
      </w:pPr>
    </w:p>
    <w:p>
      <w:pPr>
        <w:spacing w:before="0"/>
        <w:ind w:left="1560" w:right="0" w:firstLine="0"/>
        <w:jc w:val="left"/>
        <w:rPr>
          <w:b w:val="0"/>
          <w:sz w:val="16"/>
        </w:rPr>
      </w:pPr>
      <w:r>
        <w:rPr>
          <w:rFonts w:ascii="Book Antiqua"/>
          <w:i/>
          <w:color w:val="231F20"/>
          <w:sz w:val="16"/>
        </w:rPr>
        <w:t>Source: </w:t>
      </w:r>
      <w:r>
        <w:rPr>
          <w:b w:val="0"/>
          <w:color w:val="231F20"/>
          <w:sz w:val="16"/>
        </w:rPr>
        <w:t>Biraben (1975).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pStyle w:val="BodyText"/>
        <w:spacing w:line="264" w:lineRule="auto" w:before="93"/>
        <w:ind w:left="1560" w:right="1317" w:firstLine="400"/>
        <w:jc w:val="both"/>
        <w:rPr>
          <w:b w:val="0"/>
        </w:rPr>
      </w:pPr>
      <w:r>
        <w:rPr>
          <w:b w:val="0"/>
          <w:color w:val="231F20"/>
          <w:spacing w:val="-3"/>
        </w:rPr>
        <w:t>War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did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just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create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temporary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spikes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death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rates;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raised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average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up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one-third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because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common.</w:t>
      </w:r>
      <w:hyperlink w:history="true" w:anchor="_bookmark9">
        <w:r>
          <w:rPr>
            <w:b w:val="0"/>
            <w:color w:val="231F20"/>
            <w:w w:val="95"/>
            <w:position w:val="8"/>
            <w:sz w:val="13"/>
          </w:rPr>
          <w:t>6</w:t>
        </w:r>
        <w:r>
          <w:rPr>
            <w:b w:val="0"/>
            <w:color w:val="231F20"/>
            <w:spacing w:val="-25"/>
            <w:w w:val="95"/>
            <w:position w:val="8"/>
            <w:sz w:val="13"/>
          </w:rPr>
          <w:t> </w:t>
        </w:r>
      </w:hyperlink>
      <w:r>
        <w:rPr>
          <w:b w:val="0"/>
          <w:color w:val="231F20"/>
          <w:w w:val="95"/>
        </w:rPr>
        <w:t>One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way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understand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effectiveness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vector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disease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look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pattern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plague </w:t>
      </w:r>
      <w:r>
        <w:rPr>
          <w:b w:val="0"/>
          <w:color w:val="231F20"/>
          <w:w w:val="95"/>
        </w:rPr>
        <w:t>outbreaks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Europe.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Following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catastrophic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outbreak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plague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1348,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 </w:t>
      </w:r>
      <w:r>
        <w:rPr>
          <w:b w:val="0"/>
          <w:color w:val="231F20"/>
          <w:w w:val="90"/>
        </w:rPr>
        <w:t>wave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epidemics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followed.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detailed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historical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records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demonstrate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many of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them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spread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marauding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armies.</w:t>
      </w:r>
      <w:r>
        <w:rPr>
          <w:b w:val="0"/>
          <w:color w:val="231F20"/>
          <w:spacing w:val="-17"/>
          <w:w w:val="90"/>
        </w:rPr>
        <w:t> </w:t>
      </w:r>
      <w:hyperlink w:history="true" w:anchor="_bookmark8">
        <w:r>
          <w:rPr>
            <w:b w:val="0"/>
            <w:color w:val="231F20"/>
            <w:w w:val="90"/>
          </w:rPr>
          <w:t>Figure</w:t>
        </w:r>
        <w:r>
          <w:rPr>
            <w:b w:val="0"/>
            <w:color w:val="231F20"/>
            <w:spacing w:val="-17"/>
            <w:w w:val="90"/>
          </w:rPr>
          <w:t> </w:t>
        </w:r>
        <w:r>
          <w:rPr>
            <w:b w:val="0"/>
            <w:color w:val="231F20"/>
            <w:w w:val="90"/>
          </w:rPr>
          <w:t>3</w:t>
        </w:r>
        <w:r>
          <w:rPr>
            <w:b w:val="0"/>
            <w:color w:val="231F20"/>
            <w:spacing w:val="-17"/>
            <w:w w:val="90"/>
          </w:rPr>
          <w:t> </w:t>
        </w:r>
      </w:hyperlink>
      <w:r>
        <w:rPr>
          <w:b w:val="0"/>
          <w:color w:val="231F20"/>
          <w:w w:val="90"/>
        </w:rPr>
        <w:t>shows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number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epidemics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year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period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1350</w:t>
      </w:r>
      <w:r>
        <w:rPr>
          <w:b w:val="0"/>
          <w:color w:val="231F20"/>
          <w:spacing w:val="-51"/>
          <w:w w:val="95"/>
        </w:rPr>
        <w:t> </w:t>
      </w:r>
      <w:r>
        <w:rPr>
          <w:b w:val="0"/>
          <w:color w:val="231F20"/>
          <w:w w:val="95"/>
        </w:rPr>
        <w:t>–1650.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increased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gradually,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150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decade in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second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half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14th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century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400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average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first </w:t>
      </w:r>
      <w:r>
        <w:rPr>
          <w:b w:val="0"/>
          <w:color w:val="231F20"/>
        </w:rPr>
        <w:t>half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17th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century.</w:t>
      </w:r>
    </w:p>
    <w:p>
      <w:pPr>
        <w:pStyle w:val="BodyText"/>
        <w:spacing w:line="266" w:lineRule="auto" w:before="2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The disease channel was a particularly potent killer in Europe because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w w:val="90"/>
        </w:rPr>
        <w:t>geographical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fragmentation.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continent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divided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large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mountain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ranges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such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Alps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Pyrenees,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movement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armies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brought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populations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into </w:t>
      </w:r>
      <w:r>
        <w:rPr>
          <w:b w:val="0"/>
          <w:color w:val="231F20"/>
          <w:w w:val="90"/>
        </w:rPr>
        <w:t>contact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new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germs.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Political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fragmentation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also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mattered: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went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hand-in-hand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frequent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warfare.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Since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fall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Rome,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has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never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dominated</w:t>
      </w:r>
    </w:p>
    <w:p>
      <w:pPr>
        <w:pStyle w:val="BodyText"/>
        <w:rPr>
          <w:b w:val="0"/>
          <w:sz w:val="24"/>
        </w:rPr>
      </w:pPr>
    </w:p>
    <w:p>
      <w:pPr>
        <w:spacing w:line="254" w:lineRule="auto" w:before="192"/>
        <w:ind w:left="1559" w:right="1317" w:firstLine="0"/>
        <w:jc w:val="both"/>
        <w:rPr>
          <w:b w:val="0"/>
          <w:sz w:val="16"/>
        </w:rPr>
      </w:pPr>
      <w:bookmarkStart w:name="_bookmark9" w:id="13"/>
      <w:bookmarkEnd w:id="13"/>
      <w:r>
        <w:rPr/>
      </w:r>
      <w:r>
        <w:rPr>
          <w:b w:val="0"/>
          <w:color w:val="231F20"/>
          <w:position w:val="6"/>
          <w:sz w:val="10"/>
        </w:rPr>
        <w:t>6</w:t>
      </w:r>
      <w:r>
        <w:rPr>
          <w:b w:val="0"/>
          <w:color w:val="231F20"/>
          <w:spacing w:val="-18"/>
          <w:position w:val="6"/>
          <w:sz w:val="10"/>
        </w:rPr>
        <w:t> </w:t>
      </w:r>
      <w:r>
        <w:rPr>
          <w:b w:val="0"/>
          <w:color w:val="231F20"/>
          <w:spacing w:val="-5"/>
          <w:sz w:val="16"/>
        </w:rPr>
        <w:t>We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explain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details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this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calculation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Voigtländer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and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pacing w:val="-3"/>
          <w:sz w:val="16"/>
        </w:rPr>
        <w:t>Voth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(2013),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where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we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marry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micro- </w:t>
      </w:r>
      <w:r>
        <w:rPr>
          <w:b w:val="0"/>
          <w:color w:val="231F20"/>
          <w:w w:val="95"/>
          <w:sz w:val="16"/>
        </w:rPr>
        <w:t>evidence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changes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death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rates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regions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affected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by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war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(traced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from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data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which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areas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saw fighting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or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were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traversed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by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armies)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with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estimates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share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exposed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likely </w:t>
      </w:r>
      <w:r>
        <w:rPr>
          <w:b w:val="0"/>
          <w:color w:val="231F20"/>
          <w:sz w:val="16"/>
        </w:rPr>
        <w:t>mortality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impact.</w:t>
      </w:r>
    </w:p>
    <w:p>
      <w:pPr>
        <w:spacing w:after="0" w:line="254" w:lineRule="auto"/>
        <w:jc w:val="both"/>
        <w:rPr>
          <w:sz w:val="16"/>
        </w:rPr>
        <w:sectPr>
          <w:headerReference w:type="default" r:id="rId20"/>
          <w:headerReference w:type="even" r:id="rId21"/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96"/>
        <w:ind w:left="1900" w:right="0" w:firstLine="0"/>
        <w:jc w:val="left"/>
        <w:rPr>
          <w:rFonts w:ascii="Book Antiqua"/>
          <w:i/>
          <w:sz w:val="20"/>
        </w:rPr>
      </w:pPr>
      <w:bookmarkStart w:name="_bookmark10" w:id="14"/>
      <w:bookmarkEnd w:id="14"/>
      <w:r>
        <w:rPr/>
      </w:r>
      <w:r>
        <w:rPr>
          <w:rFonts w:ascii="Book Antiqua"/>
          <w:i/>
          <w:color w:val="231F20"/>
          <w:sz w:val="20"/>
        </w:rPr>
        <w:t>Table 2</w:t>
      </w:r>
    </w:p>
    <w:p>
      <w:pPr>
        <w:pStyle w:val="Heading2"/>
        <w:ind w:left="1900"/>
      </w:pPr>
      <w:r>
        <w:rPr/>
        <w:pict>
          <v:line style="position:absolute;mso-position-horizontal-relative:page;mso-position-vertical-relative:paragraph;z-index:1960;mso-wrap-distance-left:0;mso-wrap-distance-right:0" from="95pt,19.436113pt" to="396pt,19.436113pt" stroked="true" strokeweight=".501pt" strokecolor="#231f20">
            <v:stroke dashstyle="solid"/>
            <w10:wrap type="topAndBottom"/>
          </v:line>
        </w:pict>
      </w:r>
      <w:r>
        <w:rPr>
          <w:color w:val="231F20"/>
        </w:rPr>
        <w:t>Frequency of War</w:t>
      </w:r>
    </w:p>
    <w:tbl>
      <w:tblPr>
        <w:tblW w:w="0" w:type="auto"/>
        <w:jc w:val="left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1330"/>
        <w:gridCol w:w="1814"/>
        <w:gridCol w:w="2207"/>
      </w:tblGrid>
      <w:tr>
        <w:trPr>
          <w:trHeight w:val="372" w:hRule="atLeast"/>
        </w:trPr>
        <w:tc>
          <w:tcPr>
            <w:tcW w:w="671" w:type="dxa"/>
            <w:tcBorders>
              <w:top w:val="single" w:sz="6" w:space="0" w:color="231F20"/>
              <w:bottom w:val="single" w:sz="4" w:space="0" w:color="010202"/>
            </w:tcBorders>
          </w:tcPr>
          <w:p>
            <w:pPr>
              <w:pStyle w:val="TableParagraph"/>
              <w:spacing w:line="240" w:lineRule="auto" w:before="95"/>
              <w:jc w:val="left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Century</w:t>
            </w:r>
          </w:p>
        </w:tc>
        <w:tc>
          <w:tcPr>
            <w:tcW w:w="1330" w:type="dxa"/>
            <w:tcBorders>
              <w:top w:val="single" w:sz="6" w:space="0" w:color="231F20"/>
              <w:bottom w:val="single" w:sz="4" w:space="0" w:color="010202"/>
            </w:tcBorders>
          </w:tcPr>
          <w:p>
            <w:pPr>
              <w:pStyle w:val="TableParagraph"/>
              <w:spacing w:line="240" w:lineRule="auto" w:before="95"/>
              <w:ind w:left="118" w:right="128"/>
              <w:jc w:val="center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Number of wars</w:t>
            </w:r>
          </w:p>
        </w:tc>
        <w:tc>
          <w:tcPr>
            <w:tcW w:w="1814" w:type="dxa"/>
            <w:tcBorders>
              <w:top w:val="single" w:sz="6" w:space="0" w:color="231F20"/>
              <w:bottom w:val="single" w:sz="4" w:space="0" w:color="010202"/>
            </w:tcBorders>
          </w:tcPr>
          <w:p>
            <w:pPr>
              <w:pStyle w:val="TableParagraph"/>
              <w:spacing w:line="240" w:lineRule="auto" w:before="95"/>
              <w:ind w:left="119" w:right="36"/>
              <w:jc w:val="center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Average duration (years)</w:t>
            </w:r>
          </w:p>
        </w:tc>
        <w:tc>
          <w:tcPr>
            <w:tcW w:w="2207" w:type="dxa"/>
            <w:tcBorders>
              <w:top w:val="single" w:sz="6" w:space="0" w:color="231F20"/>
              <w:bottom w:val="single" w:sz="4" w:space="0" w:color="010202"/>
            </w:tcBorders>
          </w:tcPr>
          <w:p>
            <w:pPr>
              <w:pStyle w:val="TableParagraph"/>
              <w:spacing w:line="240" w:lineRule="auto" w:before="95"/>
              <w:ind w:left="82"/>
              <w:jc w:val="center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Percentage</w:t>
            </w:r>
            <w:r>
              <w:rPr>
                <w:rFonts w:ascii="Book Antiqua"/>
                <w:i/>
                <w:color w:val="231F20"/>
                <w:spacing w:val="-21"/>
                <w:sz w:val="16"/>
              </w:rPr>
              <w:t> </w:t>
            </w:r>
            <w:r>
              <w:rPr>
                <w:rFonts w:ascii="Book Antiqua"/>
                <w:i/>
                <w:color w:val="231F20"/>
                <w:sz w:val="16"/>
              </w:rPr>
              <w:t>of</w:t>
            </w:r>
            <w:r>
              <w:rPr>
                <w:rFonts w:ascii="Book Antiqua"/>
                <w:i/>
                <w:color w:val="231F20"/>
                <w:spacing w:val="-21"/>
                <w:sz w:val="16"/>
              </w:rPr>
              <w:t> </w:t>
            </w:r>
            <w:r>
              <w:rPr>
                <w:rFonts w:ascii="Book Antiqua"/>
                <w:i/>
                <w:color w:val="231F20"/>
                <w:sz w:val="16"/>
              </w:rPr>
              <w:t>years</w:t>
            </w:r>
            <w:r>
              <w:rPr>
                <w:rFonts w:ascii="Book Antiqua"/>
                <w:i/>
                <w:color w:val="231F20"/>
                <w:spacing w:val="-21"/>
                <w:sz w:val="16"/>
              </w:rPr>
              <w:t> </w:t>
            </w:r>
            <w:r>
              <w:rPr>
                <w:rFonts w:ascii="Book Antiqua"/>
                <w:i/>
                <w:color w:val="231F20"/>
                <w:sz w:val="16"/>
              </w:rPr>
              <w:t>under</w:t>
            </w:r>
            <w:r>
              <w:rPr>
                <w:rFonts w:ascii="Book Antiqua"/>
                <w:i/>
                <w:color w:val="231F20"/>
                <w:spacing w:val="-21"/>
                <w:sz w:val="16"/>
              </w:rPr>
              <w:t> </w:t>
            </w:r>
            <w:r>
              <w:rPr>
                <w:rFonts w:ascii="Book Antiqua"/>
                <w:i/>
                <w:color w:val="231F20"/>
                <w:sz w:val="16"/>
              </w:rPr>
              <w:t>warfare</w:t>
            </w:r>
          </w:p>
        </w:tc>
      </w:tr>
      <w:tr>
        <w:trPr>
          <w:trHeight w:val="309" w:hRule="atLeast"/>
        </w:trPr>
        <w:tc>
          <w:tcPr>
            <w:tcW w:w="671" w:type="dxa"/>
            <w:tcBorders>
              <w:top w:val="single" w:sz="4" w:space="0" w:color="010202"/>
            </w:tcBorders>
          </w:tcPr>
          <w:p>
            <w:pPr>
              <w:pStyle w:val="TableParagraph"/>
              <w:spacing w:before="109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16th</w:t>
            </w:r>
          </w:p>
        </w:tc>
        <w:tc>
          <w:tcPr>
            <w:tcW w:w="1330" w:type="dxa"/>
            <w:tcBorders>
              <w:top w:val="single" w:sz="4" w:space="0" w:color="010202"/>
            </w:tcBorders>
          </w:tcPr>
          <w:p>
            <w:pPr>
              <w:pStyle w:val="TableParagraph"/>
              <w:spacing w:before="109"/>
              <w:ind w:left="117" w:right="128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34</w:t>
            </w:r>
          </w:p>
        </w:tc>
        <w:tc>
          <w:tcPr>
            <w:tcW w:w="1814" w:type="dxa"/>
            <w:tcBorders>
              <w:top w:val="single" w:sz="4" w:space="0" w:color="010202"/>
            </w:tcBorders>
          </w:tcPr>
          <w:p>
            <w:pPr>
              <w:pStyle w:val="TableParagraph"/>
              <w:spacing w:before="109"/>
              <w:ind w:left="119" w:right="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1.6</w:t>
            </w:r>
          </w:p>
        </w:tc>
        <w:tc>
          <w:tcPr>
            <w:tcW w:w="2207" w:type="dxa"/>
            <w:tcBorders>
              <w:top w:val="single" w:sz="4" w:space="0" w:color="010202"/>
            </w:tcBorders>
          </w:tcPr>
          <w:p>
            <w:pPr>
              <w:pStyle w:val="TableParagraph"/>
              <w:spacing w:before="109"/>
              <w:ind w:left="83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95%</w:t>
            </w:r>
          </w:p>
        </w:tc>
      </w:tr>
      <w:tr>
        <w:trPr>
          <w:trHeight w:val="200" w:hRule="atLeast"/>
        </w:trPr>
        <w:tc>
          <w:tcPr>
            <w:tcW w:w="671" w:type="dxa"/>
          </w:tcPr>
          <w:p>
            <w:pPr>
              <w:pStyle w:val="TableParagraph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17th</w:t>
            </w:r>
          </w:p>
        </w:tc>
        <w:tc>
          <w:tcPr>
            <w:tcW w:w="1330" w:type="dxa"/>
          </w:tcPr>
          <w:p>
            <w:pPr>
              <w:pStyle w:val="TableParagraph"/>
              <w:ind w:left="117" w:right="128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29</w:t>
            </w:r>
          </w:p>
        </w:tc>
        <w:tc>
          <w:tcPr>
            <w:tcW w:w="1814" w:type="dxa"/>
          </w:tcPr>
          <w:p>
            <w:pPr>
              <w:pStyle w:val="TableParagraph"/>
              <w:ind w:left="119" w:right="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1.7</w:t>
            </w:r>
          </w:p>
        </w:tc>
        <w:tc>
          <w:tcPr>
            <w:tcW w:w="2207" w:type="dxa"/>
          </w:tcPr>
          <w:p>
            <w:pPr>
              <w:pStyle w:val="TableParagraph"/>
              <w:ind w:left="83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94%</w:t>
            </w:r>
          </w:p>
        </w:tc>
      </w:tr>
      <w:tr>
        <w:trPr>
          <w:trHeight w:val="200" w:hRule="atLeast"/>
        </w:trPr>
        <w:tc>
          <w:tcPr>
            <w:tcW w:w="671" w:type="dxa"/>
          </w:tcPr>
          <w:p>
            <w:pPr>
              <w:pStyle w:val="TableParagraph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18th</w:t>
            </w:r>
          </w:p>
        </w:tc>
        <w:tc>
          <w:tcPr>
            <w:tcW w:w="1330" w:type="dxa"/>
          </w:tcPr>
          <w:p>
            <w:pPr>
              <w:pStyle w:val="TableParagraph"/>
              <w:ind w:left="117" w:right="128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17</w:t>
            </w:r>
          </w:p>
        </w:tc>
        <w:tc>
          <w:tcPr>
            <w:tcW w:w="1814" w:type="dxa"/>
          </w:tcPr>
          <w:p>
            <w:pPr>
              <w:pStyle w:val="TableParagraph"/>
              <w:ind w:left="119" w:right="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1.0</w:t>
            </w:r>
          </w:p>
        </w:tc>
        <w:tc>
          <w:tcPr>
            <w:tcW w:w="2207" w:type="dxa"/>
          </w:tcPr>
          <w:p>
            <w:pPr>
              <w:pStyle w:val="TableParagraph"/>
              <w:ind w:left="83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78%</w:t>
            </w:r>
          </w:p>
        </w:tc>
      </w:tr>
      <w:tr>
        <w:trPr>
          <w:trHeight w:val="200" w:hRule="atLeast"/>
        </w:trPr>
        <w:tc>
          <w:tcPr>
            <w:tcW w:w="671" w:type="dxa"/>
          </w:tcPr>
          <w:p>
            <w:pPr>
              <w:pStyle w:val="TableParagraph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19th</w:t>
            </w:r>
          </w:p>
        </w:tc>
        <w:tc>
          <w:tcPr>
            <w:tcW w:w="1330" w:type="dxa"/>
          </w:tcPr>
          <w:p>
            <w:pPr>
              <w:pStyle w:val="TableParagraph"/>
              <w:ind w:left="117" w:right="128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20</w:t>
            </w:r>
          </w:p>
        </w:tc>
        <w:tc>
          <w:tcPr>
            <w:tcW w:w="1814" w:type="dxa"/>
          </w:tcPr>
          <w:p>
            <w:pPr>
              <w:pStyle w:val="TableParagraph"/>
              <w:ind w:left="119" w:right="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0.4</w:t>
            </w:r>
          </w:p>
        </w:tc>
        <w:tc>
          <w:tcPr>
            <w:tcW w:w="2207" w:type="dxa"/>
          </w:tcPr>
          <w:p>
            <w:pPr>
              <w:pStyle w:val="TableParagraph"/>
              <w:ind w:left="83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40%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bottom w:val="single" w:sz="4" w:space="0" w:color="010202"/>
            </w:tcBorders>
          </w:tcPr>
          <w:p>
            <w:pPr>
              <w:pStyle w:val="TableParagraph"/>
              <w:spacing w:line="240" w:lineRule="auto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20th</w:t>
            </w:r>
          </w:p>
        </w:tc>
        <w:tc>
          <w:tcPr>
            <w:tcW w:w="1330" w:type="dxa"/>
            <w:tcBorders>
              <w:bottom w:val="single" w:sz="4" w:space="0" w:color="010202"/>
            </w:tcBorders>
          </w:tcPr>
          <w:p>
            <w:pPr>
              <w:pStyle w:val="TableParagraph"/>
              <w:spacing w:line="240" w:lineRule="auto"/>
              <w:ind w:left="117" w:right="128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15</w:t>
            </w:r>
          </w:p>
        </w:tc>
        <w:tc>
          <w:tcPr>
            <w:tcW w:w="1814" w:type="dxa"/>
            <w:tcBorders>
              <w:bottom w:val="single" w:sz="4" w:space="0" w:color="010202"/>
            </w:tcBorders>
          </w:tcPr>
          <w:p>
            <w:pPr>
              <w:pStyle w:val="TableParagraph"/>
              <w:spacing w:line="240" w:lineRule="auto"/>
              <w:ind w:left="119" w:right="35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95"/>
                <w:sz w:val="16"/>
              </w:rPr>
              <w:t>0.4</w:t>
            </w:r>
          </w:p>
        </w:tc>
        <w:tc>
          <w:tcPr>
            <w:tcW w:w="2207" w:type="dxa"/>
            <w:tcBorders>
              <w:bottom w:val="single" w:sz="4" w:space="0" w:color="010202"/>
            </w:tcBorders>
          </w:tcPr>
          <w:p>
            <w:pPr>
              <w:pStyle w:val="TableParagraph"/>
              <w:spacing w:line="240" w:lineRule="auto"/>
              <w:ind w:left="83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53%</w:t>
            </w:r>
          </w:p>
        </w:tc>
      </w:tr>
    </w:tbl>
    <w:p>
      <w:pPr>
        <w:spacing w:before="139"/>
        <w:ind w:left="1900" w:right="0" w:firstLine="0"/>
        <w:jc w:val="left"/>
        <w:rPr>
          <w:b w:val="0"/>
          <w:sz w:val="16"/>
        </w:rPr>
      </w:pPr>
      <w:r>
        <w:rPr>
          <w:rFonts w:ascii="Book Antiqua"/>
          <w:i/>
          <w:color w:val="231F20"/>
          <w:sz w:val="16"/>
        </w:rPr>
        <w:t>Source: </w:t>
      </w:r>
      <w:r>
        <w:rPr>
          <w:b w:val="0"/>
          <w:color w:val="231F20"/>
          <w:sz w:val="16"/>
        </w:rPr>
        <w:t>Tilly (1990).</w:t>
      </w:r>
    </w:p>
    <w:p>
      <w:pPr>
        <w:spacing w:line="249" w:lineRule="auto" w:before="4"/>
        <w:ind w:left="1900" w:right="2157" w:firstLine="0"/>
        <w:jc w:val="both"/>
        <w:rPr>
          <w:b w:val="0"/>
          <w:sz w:val="16"/>
        </w:rPr>
      </w:pPr>
      <w:r>
        <w:rPr>
          <w:rFonts w:ascii="Book Antiqua" w:hAnsi="Book Antiqua"/>
          <w:i/>
          <w:color w:val="231F20"/>
          <w:w w:val="95"/>
          <w:sz w:val="16"/>
        </w:rPr>
        <w:t>Notes:</w:t>
      </w:r>
      <w:r>
        <w:rPr>
          <w:rFonts w:ascii="Book Antiqua" w:hAnsi="Book Antiqua"/>
          <w:i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year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considered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“under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warfare”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if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there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at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least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war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involving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great powers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taking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place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during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any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part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year.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great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powers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are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England,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Spain, </w:t>
      </w:r>
      <w:r>
        <w:rPr>
          <w:b w:val="0"/>
          <w:color w:val="231F20"/>
          <w:sz w:val="16"/>
        </w:rPr>
        <w:t>France,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Austria,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Russia,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and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Ottoman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Empire.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18"/>
        </w:rPr>
      </w:pPr>
    </w:p>
    <w:p>
      <w:pPr>
        <w:pStyle w:val="BodyText"/>
        <w:spacing w:line="266" w:lineRule="auto"/>
        <w:ind w:left="1320" w:right="1557"/>
        <w:jc w:val="both"/>
        <w:rPr>
          <w:b w:val="0"/>
        </w:rPr>
      </w:pP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single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power—the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bids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supremacy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Habsburgs,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France,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by Germany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all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conspicuously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failed.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Religious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strife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dynastic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conflict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provided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large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number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potential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flashpoints;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took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very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little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erupt.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states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era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fought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each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like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no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continent in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recorded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history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has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done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since.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partly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because wars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lasted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long: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Religious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Wars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16th-century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France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lasted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36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years;</w:t>
      </w:r>
      <w:r>
        <w:rPr>
          <w:b w:val="0"/>
          <w:color w:val="231F20"/>
          <w:w w:val="82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Thirty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3"/>
          <w:w w:val="95"/>
        </w:rPr>
        <w:t>Years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7"/>
          <w:w w:val="95"/>
        </w:rPr>
        <w:t>War,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30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years;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3"/>
          <w:w w:val="95"/>
        </w:rPr>
        <w:t>War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Spanish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Succession,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13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years;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 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Austrian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Succession,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eight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years;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Napoleonic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Wars,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23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years.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Military technology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partly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blame—the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fortifications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made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long </w:t>
      </w:r>
      <w:r>
        <w:rPr>
          <w:b w:val="0"/>
          <w:color w:val="231F20"/>
          <w:w w:val="90"/>
        </w:rPr>
        <w:t>drawn-out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sieges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necessity.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comparison,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twentieth-century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wars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relatively </w:t>
      </w:r>
      <w:r>
        <w:rPr>
          <w:b w:val="0"/>
          <w:color w:val="231F20"/>
          <w:w w:val="95"/>
        </w:rPr>
        <w:t>brief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affairs,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spacing w:val="-3"/>
          <w:w w:val="95"/>
        </w:rPr>
        <w:t>World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spacing w:val="-3"/>
          <w:w w:val="95"/>
        </w:rPr>
        <w:t>War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lasting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four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years,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spacing w:val="-3"/>
          <w:w w:val="95"/>
        </w:rPr>
        <w:t>World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spacing w:val="-3"/>
          <w:w w:val="95"/>
        </w:rPr>
        <w:t>War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II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six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years,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 </w:t>
      </w:r>
      <w:r>
        <w:rPr>
          <w:b w:val="0"/>
          <w:color w:val="231F20"/>
        </w:rPr>
        <w:t>Korean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  <w:spacing w:val="-3"/>
        </w:rPr>
        <w:t>War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three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years.</w:t>
      </w:r>
    </w:p>
    <w:p>
      <w:pPr>
        <w:pStyle w:val="BodyText"/>
        <w:spacing w:line="266" w:lineRule="auto"/>
        <w:ind w:left="1320" w:right="1555" w:firstLine="400"/>
        <w:jc w:val="both"/>
        <w:rPr>
          <w:b w:val="0"/>
        </w:rPr>
      </w:pPr>
      <w:r>
        <w:rPr>
          <w:b w:val="0"/>
          <w:color w:val="231F20"/>
          <w:w w:val="90"/>
        </w:rPr>
        <w:t>During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period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1500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–1700,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average,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almost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every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year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saw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war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between </w:t>
      </w:r>
      <w:r>
        <w:rPr>
          <w:b w:val="0"/>
          <w:color w:val="231F20"/>
          <w:w w:val="95"/>
        </w:rPr>
        <w:t>great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powers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under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3"/>
          <w:w w:val="95"/>
        </w:rPr>
        <w:t>way.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Warfare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frequent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1500;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near- permanent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feature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political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landscape.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Tilly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(1990)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calculates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every 100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years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16th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17th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centuries,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there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great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power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under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way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in 95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them;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rate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18th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century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marginally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lower.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comparative terms,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19th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century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saw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lower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frequency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conflict,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40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out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 100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years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affected,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shown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5"/>
          <w:w w:val="95"/>
        </w:rPr>
        <w:t> </w:t>
      </w:r>
      <w:hyperlink w:history="true" w:anchor="_bookmark10">
        <w:r>
          <w:rPr>
            <w:b w:val="0"/>
            <w:color w:val="231F20"/>
            <w:spacing w:val="-3"/>
            <w:w w:val="95"/>
          </w:rPr>
          <w:t>Table</w:t>
        </w:r>
        <w:r>
          <w:rPr>
            <w:b w:val="0"/>
            <w:color w:val="231F20"/>
            <w:spacing w:val="-25"/>
            <w:w w:val="95"/>
          </w:rPr>
          <w:t> </w:t>
        </w:r>
      </w:hyperlink>
      <w:r>
        <w:rPr>
          <w:b w:val="0"/>
          <w:color w:val="231F20"/>
          <w:w w:val="95"/>
        </w:rPr>
        <w:t>2.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Even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20th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century—termed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“Age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Extremes”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Hobsbawm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(1994)—only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saw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major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armed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conflict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little more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half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all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years.</w:t>
      </w:r>
    </w:p>
    <w:p>
      <w:pPr>
        <w:pStyle w:val="BodyText"/>
        <w:spacing w:line="266" w:lineRule="auto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course,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wars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are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not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equal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their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destructiveness;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Thirty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spacing w:val="-4"/>
          <w:w w:val="90"/>
        </w:rPr>
        <w:t>Years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spacing w:val="-4"/>
          <w:w w:val="90"/>
        </w:rPr>
        <w:t>War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spacing w:val="-2"/>
          <w:w w:val="90"/>
        </w:rPr>
        <w:t>lasted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three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decades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killed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millions;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4"/>
          <w:w w:val="95"/>
        </w:rPr>
        <w:t>War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3"/>
          <w:w w:val="95"/>
        </w:rPr>
        <w:t>Jenkin’s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Ear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(1739</w:t>
      </w:r>
      <w:r>
        <w:rPr>
          <w:b w:val="0"/>
          <w:color w:val="231F20"/>
          <w:spacing w:val="-50"/>
          <w:w w:val="95"/>
        </w:rPr>
        <w:t> </w:t>
      </w:r>
      <w:r>
        <w:rPr>
          <w:b w:val="0"/>
          <w:color w:val="231F20"/>
          <w:w w:val="95"/>
        </w:rPr>
        <w:t>–</w:t>
      </w:r>
      <w:r>
        <w:rPr>
          <w:b w:val="0"/>
          <w:color w:val="231F20"/>
          <w:spacing w:val="-50"/>
          <w:w w:val="95"/>
        </w:rPr>
        <w:t> </w:t>
      </w:r>
      <w:r>
        <w:rPr>
          <w:b w:val="0"/>
          <w:color w:val="231F20"/>
          <w:w w:val="95"/>
        </w:rPr>
        <w:t>41)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lasted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2"/>
          <w:w w:val="95"/>
        </w:rPr>
        <w:t>for </w:t>
      </w:r>
      <w:r>
        <w:rPr>
          <w:b w:val="0"/>
          <w:color w:val="231F20"/>
          <w:w w:val="90"/>
        </w:rPr>
        <w:t>two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years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only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caused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minor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casualties—although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did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eventually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merge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into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4"/>
          <w:w w:val="95"/>
        </w:rPr>
        <w:t>War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Austrian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Succession.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One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indicator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intensity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battle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4"/>
          <w:w w:val="95"/>
        </w:rPr>
        <w:t>frequency. </w:t>
      </w:r>
      <w:r>
        <w:rPr>
          <w:b w:val="0"/>
          <w:color w:val="231F20"/>
          <w:w w:val="90"/>
        </w:rPr>
        <w:t>Europe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saw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fewer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than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100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battles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century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from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9th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through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13th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spacing w:val="-4"/>
          <w:w w:val="90"/>
        </w:rPr>
        <w:t>century.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number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battles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jumped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138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14th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century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rose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steadily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to </w:t>
      </w:r>
      <w:r>
        <w:rPr>
          <w:b w:val="0"/>
          <w:color w:val="231F20"/>
          <w:w w:val="90"/>
        </w:rPr>
        <w:t>521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major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battlefield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engagements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18th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spacing w:val="-4"/>
          <w:w w:val="90"/>
        </w:rPr>
        <w:t>century.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If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one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looks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at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percentage of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population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affected,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numbers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tell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similar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story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extremely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high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levels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of</w:t>
      </w:r>
    </w:p>
    <w:p>
      <w:pPr>
        <w:spacing w:after="0" w:line="266" w:lineRule="auto"/>
        <w:jc w:val="both"/>
        <w:sectPr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6" w:lineRule="auto" w:before="93"/>
        <w:ind w:left="1560" w:right="1319"/>
        <w:jc w:val="both"/>
        <w:rPr>
          <w:b w:val="0"/>
        </w:rPr>
      </w:pPr>
      <w:r>
        <w:rPr>
          <w:b w:val="0"/>
          <w:color w:val="231F20"/>
          <w:w w:val="95"/>
        </w:rPr>
        <w:t>conflict: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height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warfare,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Thirty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spacing w:val="-4"/>
          <w:w w:val="95"/>
        </w:rPr>
        <w:t>Years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spacing w:val="-8"/>
          <w:w w:val="95"/>
        </w:rPr>
        <w:t>War,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close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to half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affected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military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conflict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given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year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(for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derivation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estimate,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see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  <w:spacing w:val="-3"/>
        </w:rPr>
        <w:t>Voigtländer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  <w:spacing w:val="-5"/>
        </w:rPr>
        <w:t>Voth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  <w:spacing w:val="-2"/>
        </w:rPr>
        <w:t>2013).</w:t>
      </w:r>
    </w:p>
    <w:p>
      <w:pPr>
        <w:pStyle w:val="BodyText"/>
        <w:spacing w:line="264" w:lineRule="auto"/>
        <w:ind w:left="1560" w:right="1317" w:firstLine="400"/>
        <w:jc w:val="both"/>
        <w:rPr>
          <w:b w:val="0"/>
          <w:sz w:val="13"/>
        </w:rPr>
      </w:pPr>
      <w:r>
        <w:rPr>
          <w:b w:val="0"/>
          <w:color w:val="231F20"/>
          <w:w w:val="90"/>
        </w:rPr>
        <w:t>Given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these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rising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levels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war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disease,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why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Europeans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so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much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more </w:t>
      </w:r>
      <w:r>
        <w:rPr>
          <w:b w:val="0"/>
          <w:color w:val="231F20"/>
        </w:rPr>
        <w:t>productive by 1700 than they had been in the Middle Ages—and so much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productive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rest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world?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spacing w:val="-6"/>
          <w:w w:val="95"/>
        </w:rPr>
        <w:t>We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argue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particular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type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 warfare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characterized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Middle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Ages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important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part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spacing w:val="-3"/>
          <w:w w:val="95"/>
        </w:rPr>
        <w:t>answer.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1800,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battlefield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deaths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direct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victims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armed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force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few; civilian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military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deaths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disease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plentiful.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imbalance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between violent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killing,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disease,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has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important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implications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the economic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impact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spacing w:val="-5"/>
          <w:w w:val="95"/>
        </w:rPr>
        <w:t>war.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spacing w:val="-3"/>
          <w:w w:val="95"/>
        </w:rPr>
        <w:t>War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acted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like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neutron </w:t>
      </w:r>
      <w:r>
        <w:rPr>
          <w:b w:val="0"/>
          <w:color w:val="231F20"/>
          <w:w w:val="90"/>
        </w:rPr>
        <w:t>bomb: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because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disease,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destroyed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human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life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quickly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while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not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wreaking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havoc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infrastructure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scale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comparable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modern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wars.</w:t>
      </w:r>
      <w:hyperlink w:history="true" w:anchor="_bookmark11">
        <w:r>
          <w:rPr>
            <w:b w:val="0"/>
            <w:color w:val="231F20"/>
            <w:position w:val="8"/>
            <w:sz w:val="13"/>
          </w:rPr>
          <w:t>7</w:t>
        </w:r>
      </w:hyperlink>
    </w:p>
    <w:p>
      <w:pPr>
        <w:pStyle w:val="BodyText"/>
        <w:spacing w:line="266" w:lineRule="auto" w:before="1"/>
        <w:ind w:left="1560" w:right="1317" w:firstLine="400"/>
        <w:jc w:val="both"/>
        <w:rPr>
          <w:b w:val="0"/>
        </w:rPr>
      </w:pPr>
      <w:r>
        <w:rPr>
          <w:b w:val="0"/>
          <w:color w:val="231F20"/>
        </w:rPr>
        <w:t>Recovery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could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quick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places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where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was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only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wooden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houses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that </w:t>
      </w:r>
      <w:r>
        <w:rPr>
          <w:b w:val="0"/>
          <w:color w:val="231F20"/>
          <w:w w:val="95"/>
        </w:rPr>
        <w:t>needed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rebuilt.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Since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agriculture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did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rely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elaborate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irriga-</w:t>
      </w:r>
      <w:r>
        <w:rPr>
          <w:b w:val="0"/>
          <w:color w:val="231F20"/>
          <w:w w:val="86"/>
        </w:rPr>
        <w:t> </w:t>
      </w:r>
      <w:r>
        <w:rPr>
          <w:b w:val="0"/>
          <w:color w:val="231F20"/>
          <w:w w:val="95"/>
        </w:rPr>
        <w:t>tion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systems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(as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did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Middle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East,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example),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direct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effects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were </w:t>
      </w:r>
      <w:r>
        <w:rPr>
          <w:b w:val="0"/>
          <w:color w:val="231F20"/>
          <w:w w:val="90"/>
        </w:rPr>
        <w:t>limited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destroyed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farm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buildings,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stores,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livestock.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All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these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typically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could </w:t>
      </w:r>
      <w:r>
        <w:rPr>
          <w:b w:val="0"/>
          <w:color w:val="231F20"/>
          <w:w w:val="95"/>
        </w:rPr>
        <w:t>recover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rebuilt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short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3"/>
          <w:w w:val="95"/>
        </w:rPr>
        <w:t>order.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Malthus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(1798)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observed: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“The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fertile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prov- </w:t>
      </w:r>
      <w:r>
        <w:rPr>
          <w:b w:val="0"/>
          <w:color w:val="231F20"/>
          <w:w w:val="90"/>
        </w:rPr>
        <w:t>ince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Flanders,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which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has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been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so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often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seat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most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destructive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wars,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after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respite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few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years,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has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appeared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always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fruitful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populous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spacing w:val="-4"/>
          <w:w w:val="95"/>
        </w:rPr>
        <w:t>ever. </w:t>
      </w:r>
      <w:r>
        <w:rPr>
          <w:b w:val="0"/>
          <w:color w:val="231F20"/>
          <w:w w:val="95"/>
        </w:rPr>
        <w:t>Even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Palatinate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lifted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up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its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head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again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execrable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ravages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Louis 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Fourteenth.”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Similarly,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spacing w:val="-3"/>
          <w:w w:val="95"/>
        </w:rPr>
        <w:t>Turkish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siege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Vienna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1683,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speed of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recovery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astonishing.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one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observer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put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it: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“the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suburbs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.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.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.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well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the neighboring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countryside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.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.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.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completely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rebuilt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short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space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time” </w:t>
      </w:r>
      <w:r>
        <w:rPr>
          <w:b w:val="0"/>
          <w:color w:val="231F20"/>
          <w:spacing w:val="-3"/>
          <w:w w:val="95"/>
        </w:rPr>
        <w:t>(Tallett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1992).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left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fallow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increased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fertility.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Livestock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</w:rPr>
        <w:t>reproduction,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so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herds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could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rebuilt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quickly.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spacing w:val="-3"/>
          <w:w w:val="95"/>
        </w:rPr>
        <w:t>War </w:t>
      </w:r>
      <w:r>
        <w:rPr>
          <w:b w:val="0"/>
          <w:color w:val="231F20"/>
          <w:w w:val="95"/>
        </w:rPr>
        <w:t>as practiced in this time therefore combined two characteristics that </w:t>
      </w:r>
      <w:r>
        <w:rPr>
          <w:b w:val="0"/>
          <w:color w:val="231F20"/>
          <w:w w:val="90"/>
        </w:rPr>
        <w:t>mattered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economic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outcomes: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highly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destructive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human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life,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was largely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ineffective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destroying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infrastructure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capital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stock.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While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amount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useful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capital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stock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fell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little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direct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result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spacing w:val="-5"/>
          <w:w w:val="95"/>
        </w:rPr>
        <w:t>war,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military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conflict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1800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massively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destructive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human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life.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w w:val="92"/>
        </w:rPr>
        <w:t> </w:t>
      </w:r>
      <w:r>
        <w:rPr>
          <w:b w:val="0"/>
          <w:color w:val="231F20"/>
          <w:w w:val="95"/>
        </w:rPr>
        <w:t>words,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highly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effective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increasing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ratio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capital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relative to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population.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world,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frequent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could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act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 powerful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force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raising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survivors.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8"/>
        </w:rPr>
      </w:pPr>
    </w:p>
    <w:p>
      <w:pPr>
        <w:spacing w:line="254" w:lineRule="auto" w:before="0"/>
        <w:ind w:left="1560" w:right="1317" w:hanging="1"/>
        <w:jc w:val="both"/>
        <w:rPr>
          <w:b w:val="0"/>
          <w:sz w:val="16"/>
        </w:rPr>
      </w:pPr>
      <w:bookmarkStart w:name="_bookmark11" w:id="15"/>
      <w:bookmarkEnd w:id="15"/>
      <w:r>
        <w:rPr/>
      </w:r>
      <w:r>
        <w:rPr>
          <w:b w:val="0"/>
          <w:color w:val="231F20"/>
          <w:w w:val="95"/>
          <w:position w:val="6"/>
          <w:sz w:val="10"/>
        </w:rPr>
        <w:t>7</w:t>
      </w:r>
      <w:r>
        <w:rPr>
          <w:b w:val="0"/>
          <w:color w:val="231F20"/>
          <w:spacing w:val="-9"/>
          <w:w w:val="95"/>
          <w:position w:val="6"/>
          <w:sz w:val="10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key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exception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destruction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cities.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When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early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modern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cities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were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taken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after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siege,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they sustained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damage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comparable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or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worse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than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aerial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bombardment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during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World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War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II. For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example,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when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Magdeburg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was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taken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by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Imperial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forces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1631,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entire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city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was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burned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 ground,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more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90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percent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homes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were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destroyed,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estimated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20,000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(out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35,000)</w:t>
      </w:r>
      <w:r>
        <w:rPr>
          <w:b w:val="0"/>
          <w:color w:val="231F20"/>
          <w:spacing w:val="-3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inhab- itants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lost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their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lives.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bombing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Dresden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caused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20,000</w:t>
      </w:r>
      <w:r>
        <w:rPr>
          <w:b w:val="0"/>
          <w:color w:val="231F20"/>
          <w:spacing w:val="-4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–</w:t>
      </w:r>
      <w:r>
        <w:rPr>
          <w:b w:val="0"/>
          <w:color w:val="231F20"/>
          <w:spacing w:val="-4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25,000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casualties,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out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 </w:t>
      </w:r>
      <w:r>
        <w:rPr>
          <w:b w:val="0"/>
          <w:color w:val="231F20"/>
          <w:w w:val="90"/>
          <w:sz w:val="16"/>
        </w:rPr>
        <w:t>650,000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(Cunningham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2000;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Neutzner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2010).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While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the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destruction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cities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was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not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spacing w:val="-3"/>
          <w:w w:val="90"/>
          <w:sz w:val="16"/>
        </w:rPr>
        <w:t>minor,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there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are</w:t>
      </w:r>
      <w:r>
        <w:rPr>
          <w:b w:val="0"/>
          <w:color w:val="231F20"/>
          <w:spacing w:val="-15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few </w:t>
      </w:r>
      <w:r>
        <w:rPr>
          <w:b w:val="0"/>
          <w:color w:val="231F20"/>
          <w:sz w:val="16"/>
        </w:rPr>
        <w:t>countries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where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urban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share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total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population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exceeded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10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percent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before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z w:val="16"/>
        </w:rPr>
        <w:t>1700.</w:t>
      </w:r>
    </w:p>
    <w:p>
      <w:pPr>
        <w:spacing w:after="0" w:line="254" w:lineRule="auto"/>
        <w:jc w:val="both"/>
        <w:rPr>
          <w:sz w:val="16"/>
        </w:rPr>
        <w:sectPr>
          <w:headerReference w:type="default" r:id="rId22"/>
          <w:headerReference w:type="even" r:id="rId23"/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96"/>
        <w:ind w:left="2340" w:right="0" w:firstLine="0"/>
        <w:jc w:val="left"/>
        <w:rPr>
          <w:rFonts w:ascii="Book Antiqua"/>
          <w:i/>
          <w:sz w:val="20"/>
        </w:rPr>
      </w:pPr>
      <w:bookmarkStart w:name="_bookmark12" w:id="16"/>
      <w:bookmarkEnd w:id="16"/>
      <w:r>
        <w:rPr/>
      </w:r>
      <w:r>
        <w:rPr>
          <w:rFonts w:ascii="Book Antiqua"/>
          <w:i/>
          <w:color w:val="231F20"/>
          <w:sz w:val="20"/>
        </w:rPr>
        <w:t>Table 3</w:t>
      </w:r>
    </w:p>
    <w:p>
      <w:pPr>
        <w:pStyle w:val="Heading2"/>
        <w:ind w:left="2340"/>
      </w:pPr>
      <w:r>
        <w:rPr/>
        <w:pict>
          <v:line style="position:absolute;mso-position-horizontal-relative:page;mso-position-vertical-relative:paragraph;z-index:1984;mso-wrap-distance-left:0;mso-wrap-distance-right:0" from="117pt,19.436113pt" to="375pt,19.436113pt" stroked="true" strokeweight=".501pt" strokecolor="#231f20">
            <v:stroke dashstyle="solid"/>
            <w10:wrap type="topAndBottom"/>
          </v:line>
        </w:pict>
      </w:r>
      <w:r>
        <w:rPr>
          <w:color w:val="231F20"/>
        </w:rPr>
        <w:t>Tax Revenues in Europe</w:t>
      </w:r>
    </w:p>
    <w:tbl>
      <w:tblPr>
        <w:tblW w:w="0" w:type="auto"/>
        <w:jc w:val="left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1981"/>
        <w:gridCol w:w="2282"/>
      </w:tblGrid>
      <w:tr>
        <w:trPr>
          <w:trHeight w:val="572" w:hRule="atLeast"/>
        </w:trPr>
        <w:tc>
          <w:tcPr>
            <w:tcW w:w="896" w:type="dxa"/>
            <w:tcBorders>
              <w:top w:val="single" w:sz="6" w:space="0" w:color="231F20"/>
              <w:bottom w:val="single" w:sz="4" w:space="0" w:color="231F2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Book Antiqua"/>
                <w:b/>
                <w:i/>
                <w:sz w:val="16"/>
              </w:rPr>
            </w:pPr>
            <w:r>
              <w:rPr>
                <w:rFonts w:ascii="Book Antiqua"/>
                <w:b/>
                <w:i/>
                <w:color w:val="231F20"/>
                <w:sz w:val="16"/>
              </w:rPr>
              <w:t>Year</w:t>
            </w:r>
          </w:p>
        </w:tc>
        <w:tc>
          <w:tcPr>
            <w:tcW w:w="1981" w:type="dxa"/>
            <w:tcBorders>
              <w:top w:val="single" w:sz="6" w:space="0" w:color="231F20"/>
              <w:bottom w:val="single" w:sz="4" w:space="0" w:color="231F20"/>
            </w:tcBorders>
          </w:tcPr>
          <w:p>
            <w:pPr>
              <w:pStyle w:val="TableParagraph"/>
              <w:spacing w:line="249" w:lineRule="auto" w:before="98"/>
              <w:ind w:left="669" w:hanging="106"/>
              <w:jc w:val="left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Total tax revenue </w:t>
            </w:r>
            <w:r>
              <w:rPr>
                <w:rFonts w:ascii="Book Antiqua"/>
                <w:i/>
                <w:color w:val="231F20"/>
                <w:sz w:val="16"/>
              </w:rPr>
              <w:t>(tons of silver)</w:t>
            </w:r>
          </w:p>
        </w:tc>
        <w:tc>
          <w:tcPr>
            <w:tcW w:w="2282" w:type="dxa"/>
            <w:tcBorders>
              <w:top w:val="single" w:sz="6" w:space="0" w:color="231F20"/>
              <w:bottom w:val="single" w:sz="4" w:space="0" w:color="231F20"/>
            </w:tcBorders>
          </w:tcPr>
          <w:p>
            <w:pPr>
              <w:pStyle w:val="TableParagraph"/>
              <w:spacing w:line="249" w:lineRule="auto" w:before="98"/>
              <w:ind w:left="318" w:right="2" w:firstLine="269"/>
              <w:jc w:val="left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Average tax per capita </w:t>
            </w:r>
            <w:r>
              <w:rPr>
                <w:rFonts w:ascii="Book Antiqua"/>
                <w:i/>
                <w:color w:val="231F20"/>
                <w:sz w:val="16"/>
              </w:rPr>
              <w:t>(daily</w:t>
            </w:r>
            <w:r>
              <w:rPr>
                <w:rFonts w:ascii="Book Antiqua"/>
                <w:i/>
                <w:color w:val="231F20"/>
                <w:spacing w:val="-17"/>
                <w:sz w:val="16"/>
              </w:rPr>
              <w:t> </w:t>
            </w:r>
            <w:r>
              <w:rPr>
                <w:rFonts w:ascii="Book Antiqua"/>
                <w:i/>
                <w:color w:val="231F20"/>
                <w:sz w:val="16"/>
              </w:rPr>
              <w:t>urban</w:t>
            </w:r>
            <w:r>
              <w:rPr>
                <w:rFonts w:ascii="Book Antiqua"/>
                <w:i/>
                <w:color w:val="231F20"/>
                <w:spacing w:val="-17"/>
                <w:sz w:val="16"/>
              </w:rPr>
              <w:t> </w:t>
            </w:r>
            <w:r>
              <w:rPr>
                <w:rFonts w:ascii="Book Antiqua"/>
                <w:i/>
                <w:color w:val="231F20"/>
                <w:sz w:val="16"/>
              </w:rPr>
              <w:t>wage</w:t>
            </w:r>
            <w:r>
              <w:rPr>
                <w:rFonts w:ascii="Book Antiqua"/>
                <w:i/>
                <w:color w:val="231F20"/>
                <w:spacing w:val="-17"/>
                <w:sz w:val="16"/>
              </w:rPr>
              <w:t> </w:t>
            </w:r>
            <w:r>
              <w:rPr>
                <w:rFonts w:ascii="Book Antiqua"/>
                <w:i/>
                <w:color w:val="231F20"/>
                <w:sz w:val="16"/>
              </w:rPr>
              <w:t>equivalents)</w:t>
            </w:r>
          </w:p>
        </w:tc>
      </w:tr>
      <w:tr>
        <w:trPr>
          <w:trHeight w:val="313" w:hRule="atLeast"/>
        </w:trPr>
        <w:tc>
          <w:tcPr>
            <w:tcW w:w="89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78" w:lineRule="exact" w:before="114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w w:val="105"/>
                <w:sz w:val="16"/>
              </w:rPr>
              <w:t>1509</w:t>
            </w:r>
          </w:p>
        </w:tc>
        <w:tc>
          <w:tcPr>
            <w:tcW w:w="1981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13"/>
              <w:ind w:right="694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214</w:t>
            </w:r>
          </w:p>
        </w:tc>
        <w:tc>
          <w:tcPr>
            <w:tcW w:w="2282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13"/>
              <w:ind w:right="852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3.7</w:t>
            </w:r>
          </w:p>
        </w:tc>
      </w:tr>
      <w:tr>
        <w:trPr>
          <w:trHeight w:val="200" w:hRule="atLeast"/>
        </w:trPr>
        <w:tc>
          <w:tcPr>
            <w:tcW w:w="896" w:type="dxa"/>
          </w:tcPr>
          <w:p>
            <w:pPr>
              <w:pStyle w:val="TableParagraph"/>
              <w:spacing w:line="178" w:lineRule="exact" w:before="1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w w:val="105"/>
                <w:sz w:val="16"/>
              </w:rPr>
              <w:t>1559</w:t>
            </w:r>
          </w:p>
        </w:tc>
        <w:tc>
          <w:tcPr>
            <w:tcW w:w="1981" w:type="dxa"/>
          </w:tcPr>
          <w:p>
            <w:pPr>
              <w:pStyle w:val="TableParagraph"/>
              <w:ind w:right="694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456</w:t>
            </w:r>
          </w:p>
        </w:tc>
        <w:tc>
          <w:tcPr>
            <w:tcW w:w="2282" w:type="dxa"/>
          </w:tcPr>
          <w:p>
            <w:pPr>
              <w:pStyle w:val="TableParagraph"/>
              <w:ind w:right="852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3.6</w:t>
            </w:r>
          </w:p>
        </w:tc>
      </w:tr>
      <w:tr>
        <w:trPr>
          <w:trHeight w:val="200" w:hRule="atLeast"/>
        </w:trPr>
        <w:tc>
          <w:tcPr>
            <w:tcW w:w="896" w:type="dxa"/>
          </w:tcPr>
          <w:p>
            <w:pPr>
              <w:pStyle w:val="TableParagraph"/>
              <w:spacing w:line="178" w:lineRule="exact" w:before="1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w w:val="105"/>
                <w:sz w:val="16"/>
              </w:rPr>
              <w:t>1609</w:t>
            </w:r>
          </w:p>
        </w:tc>
        <w:tc>
          <w:tcPr>
            <w:tcW w:w="1981" w:type="dxa"/>
          </w:tcPr>
          <w:p>
            <w:pPr>
              <w:pStyle w:val="TableParagraph"/>
              <w:ind w:right="694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1,116</w:t>
            </w:r>
          </w:p>
        </w:tc>
        <w:tc>
          <w:tcPr>
            <w:tcW w:w="2282" w:type="dxa"/>
          </w:tcPr>
          <w:p>
            <w:pPr>
              <w:pStyle w:val="TableParagraph"/>
              <w:ind w:right="852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4.9</w:t>
            </w:r>
          </w:p>
        </w:tc>
      </w:tr>
      <w:tr>
        <w:trPr>
          <w:trHeight w:val="200" w:hRule="atLeast"/>
        </w:trPr>
        <w:tc>
          <w:tcPr>
            <w:tcW w:w="896" w:type="dxa"/>
          </w:tcPr>
          <w:p>
            <w:pPr>
              <w:pStyle w:val="TableParagraph"/>
              <w:spacing w:line="178" w:lineRule="exact" w:before="1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w w:val="105"/>
                <w:sz w:val="16"/>
              </w:rPr>
              <w:t>1659</w:t>
            </w:r>
          </w:p>
        </w:tc>
        <w:tc>
          <w:tcPr>
            <w:tcW w:w="1981" w:type="dxa"/>
          </w:tcPr>
          <w:p>
            <w:pPr>
              <w:pStyle w:val="TableParagraph"/>
              <w:ind w:right="694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2,215</w:t>
            </w:r>
          </w:p>
        </w:tc>
        <w:tc>
          <w:tcPr>
            <w:tcW w:w="2282" w:type="dxa"/>
          </w:tcPr>
          <w:p>
            <w:pPr>
              <w:pStyle w:val="TableParagraph"/>
              <w:ind w:right="852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5.7</w:t>
            </w:r>
          </w:p>
        </w:tc>
      </w:tr>
      <w:tr>
        <w:trPr>
          <w:trHeight w:val="200" w:hRule="atLeast"/>
        </w:trPr>
        <w:tc>
          <w:tcPr>
            <w:tcW w:w="896" w:type="dxa"/>
          </w:tcPr>
          <w:p>
            <w:pPr>
              <w:pStyle w:val="TableParagraph"/>
              <w:spacing w:line="178" w:lineRule="exact" w:before="1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w w:val="105"/>
                <w:sz w:val="16"/>
              </w:rPr>
              <w:t>1709</w:t>
            </w:r>
          </w:p>
        </w:tc>
        <w:tc>
          <w:tcPr>
            <w:tcW w:w="1981" w:type="dxa"/>
          </w:tcPr>
          <w:p>
            <w:pPr>
              <w:pStyle w:val="TableParagraph"/>
              <w:ind w:right="694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2,667</w:t>
            </w:r>
          </w:p>
        </w:tc>
        <w:tc>
          <w:tcPr>
            <w:tcW w:w="2282" w:type="dxa"/>
          </w:tcPr>
          <w:p>
            <w:pPr>
              <w:pStyle w:val="TableParagraph"/>
              <w:ind w:right="852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8.1</w:t>
            </w:r>
          </w:p>
        </w:tc>
      </w:tr>
      <w:tr>
        <w:trPr>
          <w:trHeight w:val="200" w:hRule="atLeast"/>
        </w:trPr>
        <w:tc>
          <w:tcPr>
            <w:tcW w:w="896" w:type="dxa"/>
          </w:tcPr>
          <w:p>
            <w:pPr>
              <w:pStyle w:val="TableParagraph"/>
              <w:spacing w:line="178" w:lineRule="exact" w:before="1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w w:val="105"/>
                <w:sz w:val="16"/>
              </w:rPr>
              <w:t>1759</w:t>
            </w:r>
          </w:p>
        </w:tc>
        <w:tc>
          <w:tcPr>
            <w:tcW w:w="1981" w:type="dxa"/>
          </w:tcPr>
          <w:p>
            <w:pPr>
              <w:pStyle w:val="TableParagraph"/>
              <w:ind w:right="694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3,808</w:t>
            </w:r>
          </w:p>
        </w:tc>
        <w:tc>
          <w:tcPr>
            <w:tcW w:w="2282" w:type="dxa"/>
          </w:tcPr>
          <w:p>
            <w:pPr>
              <w:pStyle w:val="TableParagraph"/>
              <w:ind w:right="852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9.9</w:t>
            </w:r>
          </w:p>
        </w:tc>
      </w:tr>
      <w:tr>
        <w:trPr>
          <w:trHeight w:val="296" w:hRule="atLeast"/>
        </w:trPr>
        <w:tc>
          <w:tcPr>
            <w:tcW w:w="89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31F20"/>
                <w:w w:val="105"/>
                <w:sz w:val="16"/>
              </w:rPr>
              <w:t>1789</w:t>
            </w:r>
          </w:p>
        </w:tc>
        <w:tc>
          <w:tcPr>
            <w:tcW w:w="198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right="694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6,846</w:t>
            </w:r>
          </w:p>
        </w:tc>
        <w:tc>
          <w:tcPr>
            <w:tcW w:w="228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right="852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80"/>
                <w:sz w:val="16"/>
              </w:rPr>
              <w:t>12.2</w:t>
            </w:r>
          </w:p>
        </w:tc>
      </w:tr>
    </w:tbl>
    <w:p>
      <w:pPr>
        <w:spacing w:line="249" w:lineRule="auto" w:before="140"/>
        <w:ind w:left="2340" w:right="2577" w:firstLine="0"/>
        <w:jc w:val="both"/>
        <w:rPr>
          <w:b w:val="0"/>
          <w:sz w:val="16"/>
        </w:rPr>
      </w:pPr>
      <w:bookmarkStart w:name="Empirical Evidence for Two Key Hypothese" w:id="17"/>
      <w:bookmarkEnd w:id="17"/>
      <w:r>
        <w:rPr/>
      </w:r>
      <w:r>
        <w:rPr>
          <w:rFonts w:ascii="Book Antiqua"/>
          <w:i/>
          <w:color w:val="231F20"/>
          <w:spacing w:val="1"/>
          <w:w w:val="90"/>
          <w:sz w:val="16"/>
        </w:rPr>
        <w:t>Sourceand</w:t>
      </w:r>
      <w:r>
        <w:rPr>
          <w:rFonts w:ascii="Book Antiqua"/>
          <w:i/>
          <w:color w:val="231F20"/>
          <w:spacing w:val="-6"/>
          <w:w w:val="90"/>
          <w:sz w:val="16"/>
        </w:rPr>
        <w:t> </w:t>
      </w:r>
      <w:r>
        <w:rPr>
          <w:rFonts w:ascii="Book Antiqua"/>
          <w:i/>
          <w:color w:val="231F20"/>
          <w:w w:val="90"/>
          <w:sz w:val="16"/>
        </w:rPr>
        <w:t>Notes:</w:t>
      </w:r>
      <w:r>
        <w:rPr>
          <w:rFonts w:ascii="Book Antiqua"/>
          <w:i/>
          <w:color w:val="231F20"/>
          <w:spacing w:val="-6"/>
          <w:w w:val="90"/>
          <w:sz w:val="16"/>
        </w:rPr>
        <w:t> </w:t>
      </w:r>
      <w:r>
        <w:rPr>
          <w:b w:val="0"/>
          <w:color w:val="231F20"/>
          <w:spacing w:val="2"/>
          <w:w w:val="90"/>
          <w:sz w:val="16"/>
        </w:rPr>
        <w:t>Dataarefrom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Karamanand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Pamuk(2010),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spacing w:val="1"/>
          <w:w w:val="90"/>
          <w:sz w:val="16"/>
        </w:rPr>
        <w:t>whousecountry- </w:t>
      </w:r>
      <w:r>
        <w:rPr>
          <w:b w:val="0"/>
          <w:color w:val="231F20"/>
          <w:w w:val="90"/>
          <w:sz w:val="16"/>
        </w:rPr>
        <w:t>level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historical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compilations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revenue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statistics.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The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main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database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is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the European State Finance Database (ESFD), available at</w:t>
      </w:r>
      <w:r>
        <w:rPr>
          <w:b w:val="0"/>
          <w:color w:val="231F20"/>
          <w:spacing w:val="-2"/>
          <w:w w:val="90"/>
          <w:sz w:val="16"/>
        </w:rPr>
        <w:t> </w:t>
      </w:r>
      <w:hyperlink r:id="rId24">
        <w:r>
          <w:rPr>
            <w:b w:val="0"/>
            <w:color w:val="231F20"/>
            <w:w w:val="90"/>
            <w:sz w:val="16"/>
          </w:rPr>
          <w:t>http://www.esfdb</w:t>
        </w:r>
      </w:hyperlink>
    </w:p>
    <w:p>
      <w:pPr>
        <w:spacing w:line="254" w:lineRule="auto" w:before="5"/>
        <w:ind w:left="2340" w:right="2577" w:firstLine="0"/>
        <w:jc w:val="both"/>
        <w:rPr>
          <w:b w:val="0"/>
          <w:sz w:val="16"/>
        </w:rPr>
      </w:pPr>
      <w:hyperlink r:id="rId24">
        <w:r>
          <w:rPr>
            <w:b w:val="0"/>
            <w:color w:val="231F20"/>
            <w:w w:val="95"/>
            <w:sz w:val="16"/>
          </w:rPr>
          <w:t>.org.</w:t>
        </w:r>
        <w:r>
          <w:rPr>
            <w:b w:val="0"/>
            <w:color w:val="231F20"/>
            <w:spacing w:val="-30"/>
            <w:w w:val="95"/>
            <w:sz w:val="16"/>
          </w:rPr>
          <w:t> </w:t>
        </w:r>
      </w:hyperlink>
      <w:r>
        <w:rPr>
          <w:b w:val="0"/>
          <w:color w:val="231F20"/>
          <w:w w:val="95"/>
          <w:sz w:val="16"/>
        </w:rPr>
        <w:t>They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use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silver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measure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fiscal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revenue,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because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all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national currencies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were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convertible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into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it.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original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source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urban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wage </w:t>
      </w:r>
      <w:r>
        <w:rPr>
          <w:b w:val="0"/>
          <w:color w:val="231F20"/>
          <w:sz w:val="16"/>
        </w:rPr>
        <w:t>series is Allen</w:t>
      </w:r>
      <w:r>
        <w:rPr>
          <w:b w:val="0"/>
          <w:color w:val="231F20"/>
          <w:spacing w:val="-35"/>
          <w:sz w:val="16"/>
        </w:rPr>
        <w:t> </w:t>
      </w:r>
      <w:r>
        <w:rPr>
          <w:b w:val="0"/>
          <w:color w:val="231F20"/>
          <w:sz w:val="16"/>
        </w:rPr>
        <w:t>(2001).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Heading1"/>
        <w:spacing w:before="218"/>
        <w:ind w:left="1320"/>
      </w:pPr>
      <w:r>
        <w:rPr>
          <w:color w:val="231F20"/>
        </w:rPr>
        <w:t>Empirical Evidence for Two Key Hypotheses</w:t>
      </w: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pStyle w:val="BodyText"/>
        <w:spacing w:line="266" w:lineRule="auto"/>
        <w:ind w:left="1320" w:right="1556" w:firstLine="400"/>
        <w:jc w:val="both"/>
        <w:rPr>
          <w:b w:val="0"/>
        </w:rPr>
      </w:pPr>
      <w:r>
        <w:rPr>
          <w:b w:val="0"/>
          <w:color w:val="231F20"/>
        </w:rPr>
        <w:t>Our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argument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“Malthusian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circle”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involves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two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key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steps: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1)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rising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Black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led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government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revenues,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most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of these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spent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war;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2)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warfare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silver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lining—by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shifting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schedules</w:t>
      </w:r>
      <w:bookmarkStart w:name="Incomes and Taxes" w:id="18"/>
      <w:bookmarkEnd w:id="18"/>
      <w:r>
        <w:rPr>
          <w:b w:val="0"/>
          <w:color w:val="231F20"/>
          <w:w w:val="95"/>
        </w:rPr>
      </w:r>
      <w:r>
        <w:rPr>
          <w:b w:val="0"/>
          <w:color w:val="231F20"/>
          <w:w w:val="95"/>
        </w:rPr>
        <w:t> upwards,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spelled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survivors.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Thus,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countries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that fought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wars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should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seen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greater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increases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incomes </w:t>
      </w:r>
      <w:r>
        <w:rPr>
          <w:b w:val="0"/>
          <w:color w:val="231F20"/>
        </w:rPr>
        <w:t>over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early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modern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period.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Here,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consider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evidence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bearing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these two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hypotheses.</w:t>
      </w:r>
    </w:p>
    <w:p>
      <w:pPr>
        <w:pStyle w:val="BodyText"/>
        <w:spacing w:before="3"/>
        <w:rPr>
          <w:b w:val="0"/>
          <w:sz w:val="22"/>
        </w:rPr>
      </w:pPr>
    </w:p>
    <w:p>
      <w:pPr>
        <w:pStyle w:val="Heading2"/>
        <w:spacing w:before="1"/>
        <w:ind w:left="1320"/>
      </w:pPr>
      <w:r>
        <w:rPr>
          <w:color w:val="231F20"/>
          <w:w w:val="105"/>
        </w:rPr>
        <w:t>Incomes and Taxes</w:t>
      </w:r>
    </w:p>
    <w:p>
      <w:pPr>
        <w:pStyle w:val="BodyText"/>
        <w:spacing w:line="266" w:lineRule="auto" w:before="28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Government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revenues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exploded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1500.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5"/>
          <w:w w:val="95"/>
        </w:rPr>
        <w:t> </w:t>
      </w:r>
      <w:hyperlink w:history="true" w:anchor="_bookmark12">
        <w:r>
          <w:rPr>
            <w:b w:val="0"/>
            <w:color w:val="231F20"/>
            <w:spacing w:val="-4"/>
            <w:w w:val="95"/>
          </w:rPr>
          <w:t>Table</w:t>
        </w:r>
        <w:r>
          <w:rPr>
            <w:b w:val="0"/>
            <w:color w:val="231F20"/>
            <w:spacing w:val="-5"/>
            <w:w w:val="95"/>
          </w:rPr>
          <w:t> </w:t>
        </w:r>
      </w:hyperlink>
      <w:r>
        <w:rPr>
          <w:b w:val="0"/>
          <w:color w:val="231F20"/>
          <w:w w:val="95"/>
        </w:rPr>
        <w:t>3,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show </w:t>
      </w:r>
      <w:r>
        <w:rPr>
          <w:b w:val="0"/>
          <w:color w:val="231F20"/>
        </w:rPr>
        <w:t>total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tax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revenue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average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tax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burden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per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capita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multiple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urban </w:t>
      </w:r>
      <w:r>
        <w:rPr>
          <w:b w:val="0"/>
          <w:color w:val="231F20"/>
          <w:w w:val="90"/>
        </w:rPr>
        <w:t>daily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wages.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1509,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main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European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powers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had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annual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silver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revenues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equiva- </w:t>
      </w:r>
      <w:r>
        <w:rPr>
          <w:b w:val="0"/>
          <w:color w:val="231F20"/>
          <w:w w:val="95"/>
        </w:rPr>
        <w:t>lent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214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tons;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1789,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risen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32-fold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6,845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tons.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small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part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of the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overall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increase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reflected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decline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value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silver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(inflation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1550 </w:t>
      </w:r>
      <w:r>
        <w:rPr>
          <w:b w:val="0"/>
          <w:color w:val="231F20"/>
        </w:rPr>
        <w:t>ran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less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2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percent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per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year);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most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came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from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much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higher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taxes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w w:val="95"/>
        </w:rPr>
        <w:t> </w:t>
      </w:r>
      <w:r>
        <w:rPr>
          <w:b w:val="0"/>
          <w:color w:val="231F20"/>
          <w:w w:val="95"/>
        </w:rPr>
        <w:t>(rising)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income.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data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ultimately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derived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detailed,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country-level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data on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fiscal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revenues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time,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extracted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administrative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archival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records preserved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each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state.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All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tax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revenues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expressed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terms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silver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have been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compiled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comparable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format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Karaman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Pamuk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(2010).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Countries </w:t>
      </w:r>
      <w:r>
        <w:rPr>
          <w:b w:val="0"/>
          <w:color w:val="231F20"/>
          <w:w w:val="90"/>
        </w:rPr>
        <w:t>included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are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England,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France,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Venice,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Prussia,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Poland,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Dutch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Republic,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Spain, </w:t>
      </w:r>
      <w:r>
        <w:rPr>
          <w:b w:val="0"/>
          <w:color w:val="231F20"/>
          <w:w w:val="95"/>
        </w:rPr>
        <w:t>Austria,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Ottoman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Empire.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Data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urban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wages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Allen,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Bassino, Ma,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Moll-Murata,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van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Zanden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(2011).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tax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revenues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dramatic when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expressed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relative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income: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1509,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average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taxpayer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to</w:t>
      </w:r>
    </w:p>
    <w:p>
      <w:pPr>
        <w:spacing w:after="0" w:line="266" w:lineRule="auto"/>
        <w:jc w:val="both"/>
        <w:sectPr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6" w:lineRule="auto" w:before="93"/>
        <w:ind w:left="1560" w:right="1299"/>
        <w:rPr>
          <w:b w:val="0"/>
        </w:rPr>
      </w:pPr>
      <w:r>
        <w:rPr>
          <w:b w:val="0"/>
          <w:color w:val="231F20"/>
          <w:w w:val="95"/>
        </w:rPr>
        <w:t>render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unto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his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prince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equivalent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less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four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days’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pay;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1789,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eve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French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Revolution,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had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tripled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more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12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days’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wages.</w:t>
      </w:r>
    </w:p>
    <w:p>
      <w:pPr>
        <w:pStyle w:val="BodyText"/>
        <w:spacing w:line="264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spacing w:val="-4"/>
        </w:rPr>
        <w:t>Taxes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after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1500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rose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much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faster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population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size.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One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factor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that </w:t>
      </w:r>
      <w:r>
        <w:rPr>
          <w:b w:val="0"/>
          <w:color w:val="231F20"/>
          <w:w w:val="95"/>
        </w:rPr>
        <w:t>supported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growing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tax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revenue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growth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incomes—the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very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fact at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root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First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Divergence.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O’Rourke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Williamson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(2002)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estimate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that European</w:t>
      </w:r>
      <w:r>
        <w:rPr>
          <w:b w:val="0"/>
          <w:color w:val="231F20"/>
          <w:spacing w:val="-14"/>
          <w:w w:val="95"/>
        </w:rPr>
        <w:t> </w:t>
      </w:r>
      <w:r>
        <w:rPr>
          <w:rFonts w:ascii="Book Antiqua" w:hAnsi="Book Antiqua"/>
          <w:i/>
          <w:color w:val="231F20"/>
          <w:w w:val="95"/>
        </w:rPr>
        <w:t>surplus</w:t>
      </w:r>
      <w:r>
        <w:rPr>
          <w:rFonts w:ascii="Book Antiqua" w:hAnsi="Book Antiqua"/>
          <w:i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49"/>
          <w:w w:val="95"/>
        </w:rPr>
        <w:t> </w:t>
      </w:r>
      <w:r>
        <w:rPr>
          <w:b w:val="0"/>
          <w:color w:val="231F20"/>
          <w:w w:val="95"/>
        </w:rPr>
        <w:t>—that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is,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amount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above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subsistence—on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average grew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0.4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–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0.5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year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very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low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base,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faster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incomes </w:t>
      </w:r>
      <w:r>
        <w:rPr>
          <w:b w:val="0"/>
          <w:color w:val="231F20"/>
          <w:w w:val="90"/>
        </w:rPr>
        <w:t>themselves. As incomes grew above subsistence levels, they could increasingly be </w:t>
      </w:r>
      <w:r>
        <w:rPr>
          <w:b w:val="0"/>
          <w:color w:val="231F20"/>
          <w:w w:val="95"/>
        </w:rPr>
        <w:t>taxed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belligerent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princes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Europe.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Out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every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unit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increase </w:t>
      </w:r>
      <w:r>
        <w:rPr>
          <w:b w:val="0"/>
          <w:color w:val="231F20"/>
          <w:w w:val="90"/>
        </w:rPr>
        <w:t>in “surplus” (above-subsistence) incomes, European states successfully appropri- </w:t>
      </w:r>
      <w:r>
        <w:rPr>
          <w:b w:val="0"/>
          <w:color w:val="231F20"/>
        </w:rPr>
        <w:t>ated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one-third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(Voigtländer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spacing w:val="-3"/>
        </w:rPr>
        <w:t>Voth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2013).</w:t>
      </w:r>
    </w:p>
    <w:p>
      <w:pPr>
        <w:pStyle w:val="BodyText"/>
        <w:spacing w:line="266" w:lineRule="auto" w:before="2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vast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majority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tax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revenues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spent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5"/>
          <w:w w:val="95"/>
        </w:rPr>
        <w:t>war.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European states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routinely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spent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70–80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armies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and </w:t>
      </w:r>
      <w:r>
        <w:rPr>
          <w:b w:val="0"/>
          <w:color w:val="231F20"/>
          <w:w w:val="90"/>
        </w:rPr>
        <w:t>navies.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wartime,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spending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exceeded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revenue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large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margin;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repaying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past </w:t>
      </w:r>
      <w:r>
        <w:rPr>
          <w:b w:val="0"/>
          <w:color w:val="231F20"/>
        </w:rPr>
        <w:t>debts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thus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accounted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good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share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remaining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expenditure.</w:t>
      </w:r>
    </w:p>
    <w:p>
      <w:pPr>
        <w:pStyle w:val="BodyText"/>
        <w:spacing w:line="266" w:lineRule="auto"/>
        <w:ind w:left="1560" w:right="1315" w:firstLine="400"/>
        <w:jc w:val="both"/>
        <w:rPr>
          <w:b w:val="0"/>
        </w:rPr>
      </w:pPr>
      <w:r>
        <w:rPr>
          <w:b w:val="0"/>
          <w:color w:val="231F20"/>
        </w:rPr>
        <w:t>At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time,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financial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strength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mattered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great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deal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military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success. </w:t>
      </w:r>
      <w:r>
        <w:rPr>
          <w:b w:val="0"/>
          <w:color w:val="231F20"/>
          <w:w w:val="95"/>
        </w:rPr>
        <w:t>Warfare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middle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ages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relatively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cheap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affair;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armies were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small,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usually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consisted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mainly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vassals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who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obliged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follow </w:t>
      </w:r>
      <w:r>
        <w:rPr>
          <w:b w:val="0"/>
          <w:color w:val="231F20"/>
        </w:rPr>
        <w:t>their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prince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into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battle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(Landers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2003).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early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modern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period,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“military</w:t>
      </w:r>
      <w:bookmarkStart w:name="War and Rising Riches" w:id="19"/>
      <w:bookmarkEnd w:id="19"/>
      <w:r>
        <w:rPr>
          <w:b w:val="0"/>
          <w:color w:val="231F20"/>
        </w:rPr>
      </w:r>
      <w:r>
        <w:rPr>
          <w:b w:val="0"/>
          <w:color w:val="231F20"/>
        </w:rPr>
        <w:t> </w:t>
      </w:r>
      <w:r>
        <w:rPr>
          <w:b w:val="0"/>
          <w:color w:val="231F20"/>
          <w:w w:val="95"/>
        </w:rPr>
        <w:t>revolution”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transformed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face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battle.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Armies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used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firearms,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required extensive training; standing armies became the norm. Huge new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fortifications were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necessary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protect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cities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because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medieval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city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walls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rendered </w:t>
      </w:r>
      <w:r>
        <w:rPr>
          <w:b w:val="0"/>
          <w:color w:val="231F20"/>
        </w:rPr>
        <w:t>ineffective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invention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cannon.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These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costs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quickly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bankrupted </w:t>
      </w:r>
      <w:r>
        <w:rPr>
          <w:b w:val="0"/>
          <w:color w:val="231F20"/>
          <w:w w:val="95"/>
        </w:rPr>
        <w:t>fiscally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weaker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states,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financial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prowess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became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prime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determinant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mili- tary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success.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Spanish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16th-century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soldier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diplomat,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Don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Bernardino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Mendoza,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eloquently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put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(as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quoted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Parker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1977):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“[V]ictory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will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go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to whoever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possesses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last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escudo.”</w:t>
      </w:r>
    </w:p>
    <w:p>
      <w:pPr>
        <w:pStyle w:val="BodyText"/>
        <w:spacing w:before="4"/>
        <w:rPr>
          <w:b w:val="0"/>
          <w:sz w:val="22"/>
        </w:rPr>
      </w:pPr>
    </w:p>
    <w:p>
      <w:pPr>
        <w:pStyle w:val="Heading2"/>
        <w:spacing w:before="0"/>
      </w:pPr>
      <w:r>
        <w:rPr>
          <w:color w:val="231F20"/>
        </w:rPr>
        <w:t>War and Rising Riches</w:t>
      </w:r>
    </w:p>
    <w:p>
      <w:pPr>
        <w:pStyle w:val="BodyText"/>
        <w:spacing w:line="266" w:lineRule="auto" w:before="28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0"/>
        </w:rPr>
        <w:t>Did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continuous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near-universal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warfare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European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continent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lead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higher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incomes?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  <w:spacing w:val="-6"/>
        </w:rPr>
        <w:t>We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combine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data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incidence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early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modern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warfare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country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level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two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indicators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economic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development: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urbanization 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6"/>
          <w:w w:val="95"/>
        </w:rPr>
        <w:t>GDP.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urban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centers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Bairoch,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Batou,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Chèvre (1988),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combine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estimates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McEvedy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Jones (1978)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obtain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percentage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living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urban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areas.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result,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country-</w:t>
      </w:r>
      <w:r>
        <w:rPr>
          <w:b w:val="0"/>
          <w:color w:val="231F20"/>
          <w:w w:val="70"/>
        </w:rPr>
        <w:t> </w:t>
      </w:r>
      <w:r>
        <w:rPr>
          <w:b w:val="0"/>
          <w:color w:val="231F20"/>
          <w:w w:val="95"/>
        </w:rPr>
        <w:t>level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urbanization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covering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period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1300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1700. As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consistency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check,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use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urbanization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data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DeVries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(1984),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which are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available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1500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onwards.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addition,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use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data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from Maddison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(2001),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available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100-year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intervals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1500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onwards. </w:t>
      </w:r>
      <w:r>
        <w:rPr>
          <w:b w:val="0"/>
          <w:color w:val="231F20"/>
          <w:spacing w:val="-9"/>
        </w:rPr>
        <w:t>To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measure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extent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warfare,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we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employ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data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years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warfare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from</w:t>
      </w:r>
      <w:r>
        <w:rPr>
          <w:b w:val="0"/>
          <w:color w:val="231F20"/>
          <w:w w:val="94"/>
        </w:rPr>
        <w:t> </w:t>
      </w:r>
      <w:r>
        <w:rPr>
          <w:b w:val="0"/>
          <w:color w:val="231F20"/>
        </w:rPr>
        <w:t>Kohn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(1999).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spacing w:val="-6"/>
        </w:rPr>
        <w:t>We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analyze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cross-section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states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early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modern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Europe.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  <w:spacing w:val="-9"/>
        </w:rPr>
        <w:t>To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measure </w:t>
      </w:r>
      <w:r>
        <w:rPr>
          <w:b w:val="0"/>
          <w:color w:val="231F20"/>
          <w:w w:val="95"/>
        </w:rPr>
        <w:t>economic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progress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use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change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urbanization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1300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1700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and the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change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1500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1700.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Our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explanatory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variable</w:t>
      </w:r>
    </w:p>
    <w:p>
      <w:pPr>
        <w:spacing w:after="0" w:line="266" w:lineRule="auto"/>
        <w:jc w:val="both"/>
        <w:sectPr>
          <w:headerReference w:type="default" r:id="rId25"/>
          <w:headerReference w:type="even" r:id="rId26"/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6" w:lineRule="auto" w:before="93"/>
        <w:ind w:left="1320" w:right="1557"/>
        <w:jc w:val="both"/>
        <w:rPr>
          <w:b w:val="0"/>
        </w:rPr>
      </w:pP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frequency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interval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corresponding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each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two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outcome variables.</w:t>
      </w:r>
      <w:r>
        <w:rPr>
          <w:b w:val="0"/>
          <w:color w:val="231F20"/>
          <w:spacing w:val="-35"/>
          <w:w w:val="95"/>
        </w:rPr>
        <w:t> </w:t>
      </w:r>
      <w:hyperlink w:history="true" w:anchor="_bookmark14">
        <w:r>
          <w:rPr>
            <w:b w:val="0"/>
            <w:color w:val="231F20"/>
            <w:w w:val="95"/>
          </w:rPr>
          <w:t>Figure</w:t>
        </w:r>
        <w:r>
          <w:rPr>
            <w:b w:val="0"/>
            <w:color w:val="231F20"/>
            <w:spacing w:val="-35"/>
            <w:w w:val="95"/>
          </w:rPr>
          <w:t> </w:t>
        </w:r>
        <w:r>
          <w:rPr>
            <w:b w:val="0"/>
            <w:color w:val="231F20"/>
            <w:w w:val="95"/>
          </w:rPr>
          <w:t>4,</w:t>
        </w:r>
        <w:r>
          <w:rPr>
            <w:b w:val="0"/>
            <w:color w:val="231F20"/>
            <w:spacing w:val="-35"/>
            <w:w w:val="95"/>
          </w:rPr>
          <w:t> </w:t>
        </w:r>
      </w:hyperlink>
      <w:r>
        <w:rPr>
          <w:b w:val="0"/>
          <w:color w:val="231F20"/>
          <w:w w:val="95"/>
        </w:rPr>
        <w:t>panel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A,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shows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frequency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1300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and 1700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associated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larger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increase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urbanization.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Countries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above-</w:t>
      </w:r>
      <w:r>
        <w:rPr>
          <w:b w:val="0"/>
          <w:color w:val="231F20"/>
          <w:w w:val="86"/>
        </w:rPr>
        <w:t> </w:t>
      </w:r>
      <w:r>
        <w:rPr>
          <w:b w:val="0"/>
          <w:color w:val="231F20"/>
        </w:rPr>
        <w:t>average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frequencies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armed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conflict,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such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Netherlands,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France,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and </w:t>
      </w:r>
      <w:r>
        <w:rPr>
          <w:b w:val="0"/>
          <w:color w:val="231F20"/>
          <w:w w:val="90"/>
        </w:rPr>
        <w:t>England,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gained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urban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population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at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quick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rate;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those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fighting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fewer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wars,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such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as </w:t>
      </w:r>
      <w:r>
        <w:rPr>
          <w:b w:val="0"/>
          <w:color w:val="231F20"/>
          <w:w w:val="95"/>
        </w:rPr>
        <w:t>Ireland,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Switzerland,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Norway,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saw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limited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progress.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correlation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coef- ficient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0.40.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same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pattern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visible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(panel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B),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 correlation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coefficient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0.28.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Here,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use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data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starting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1500,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calculated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by </w:t>
      </w:r>
      <w:r>
        <w:rPr>
          <w:b w:val="0"/>
          <w:color w:val="231F20"/>
        </w:rPr>
        <w:t>Maddison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(2001).</w:t>
      </w:r>
    </w:p>
    <w:p>
      <w:pPr>
        <w:pStyle w:val="BodyText"/>
        <w:spacing w:line="264" w:lineRule="auto"/>
        <w:ind w:left="1320" w:right="1557" w:firstLine="400"/>
        <w:jc w:val="right"/>
        <w:rPr>
          <w:b w:val="0"/>
        </w:rPr>
      </w:pPr>
      <w:r>
        <w:rPr>
          <w:b w:val="0"/>
          <w:color w:val="231F20"/>
          <w:spacing w:val="-6"/>
          <w:w w:val="95"/>
        </w:rPr>
        <w:t>We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look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relationship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warfare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growth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variety</w:t>
      </w:r>
      <w:r>
        <w:rPr>
          <w:b w:val="0"/>
          <w:color w:val="231F20"/>
          <w:w w:val="85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ways.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First,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we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split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countries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into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two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groups,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those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below-average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w w:val="89"/>
        </w:rPr>
        <w:t> </w:t>
      </w:r>
      <w:r>
        <w:rPr>
          <w:b w:val="0"/>
          <w:color w:val="231F20"/>
          <w:w w:val="90"/>
        </w:rPr>
        <w:t>above-average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war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frequency.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spacing w:val="-6"/>
          <w:w w:val="90"/>
        </w:rPr>
        <w:t>We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find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both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measures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urbanization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well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w w:val="76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capita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GDP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grew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significantly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faster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countries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above-average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number</w:t>
      </w:r>
      <w:r>
        <w:rPr>
          <w:b w:val="0"/>
          <w:color w:val="231F20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wars.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example,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urbanization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grew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7.4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percentage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points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between</w:t>
      </w:r>
      <w:r>
        <w:rPr>
          <w:b w:val="0"/>
          <w:color w:val="231F20"/>
          <w:spacing w:val="-28"/>
          <w:w w:val="90"/>
        </w:rPr>
        <w:t> </w:t>
      </w:r>
      <w:r>
        <w:rPr>
          <w:b w:val="0"/>
          <w:color w:val="231F20"/>
          <w:w w:val="90"/>
        </w:rPr>
        <w:t>1300</w:t>
      </w:r>
      <w:r>
        <w:rPr>
          <w:b w:val="0"/>
          <w:color w:val="231F20"/>
          <w:w w:val="83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1700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countries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above-mean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war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frequency,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versus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2.8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remainder.</w:t>
      </w:r>
      <w:r>
        <w:rPr>
          <w:b w:val="0"/>
          <w:color w:val="231F20"/>
          <w:w w:val="81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capita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income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grew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almost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twice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fast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over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1500</w:t>
      </w:r>
      <w:r>
        <w:rPr>
          <w:b w:val="0"/>
          <w:color w:val="231F20"/>
          <w:spacing w:val="-39"/>
          <w:w w:val="90"/>
        </w:rPr>
        <w:t> </w:t>
      </w:r>
      <w:r>
        <w:rPr>
          <w:b w:val="0"/>
          <w:color w:val="231F20"/>
          <w:w w:val="90"/>
        </w:rPr>
        <w:t>–1700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countries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above-</w:t>
      </w:r>
      <w:r>
        <w:rPr>
          <w:b w:val="0"/>
          <w:color w:val="231F20"/>
          <w:w w:val="86"/>
        </w:rPr>
        <w:t> </w:t>
      </w:r>
      <w:r>
        <w:rPr>
          <w:b w:val="0"/>
          <w:color w:val="231F20"/>
          <w:w w:val="90"/>
        </w:rPr>
        <w:t>average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warfare.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These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differences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are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statistically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significant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at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5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percent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level.</w:t>
      </w:r>
      <w:r>
        <w:rPr>
          <w:b w:val="0"/>
          <w:color w:val="231F20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simple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bivariate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regressions,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we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also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find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large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statistically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significant</w:t>
      </w:r>
      <w:r>
        <w:rPr>
          <w:b w:val="0"/>
          <w:color w:val="231F20"/>
          <w:w w:val="86"/>
        </w:rPr>
        <w:t> </w:t>
      </w:r>
      <w:r>
        <w:rPr>
          <w:b w:val="0"/>
          <w:color w:val="231F20"/>
          <w:w w:val="90"/>
        </w:rPr>
        <w:t>relationship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between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number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wars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increases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urbanization.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base-</w:t>
      </w:r>
      <w:r>
        <w:rPr>
          <w:b w:val="0"/>
          <w:color w:val="231F20"/>
          <w:w w:val="81"/>
        </w:rPr>
        <w:t> </w:t>
      </w:r>
      <w:r>
        <w:rPr>
          <w:b w:val="0"/>
          <w:color w:val="231F20"/>
          <w:w w:val="90"/>
        </w:rPr>
        <w:t>line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specification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implies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country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one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war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year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average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between</w:t>
      </w:r>
      <w:r>
        <w:rPr>
          <w:b w:val="0"/>
          <w:color w:val="231F20"/>
          <w:w w:val="90"/>
        </w:rPr>
        <w:t> </w:t>
      </w:r>
      <w:r>
        <w:rPr>
          <w:b w:val="0"/>
          <w:color w:val="231F20"/>
          <w:w w:val="95"/>
        </w:rPr>
        <w:t>1300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1700,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urbanization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rose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3"/>
          <w:w w:val="95"/>
        </w:rPr>
        <w:t>faster,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7.6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percentage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points,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w w:val="91"/>
        </w:rPr>
        <w:t> </w:t>
      </w:r>
      <w:bookmarkStart w:name="The Chinese Mirror" w:id="20"/>
      <w:bookmarkEnd w:id="20"/>
      <w:r>
        <w:rPr>
          <w:b w:val="0"/>
          <w:color w:val="231F20"/>
          <w:w w:val="85"/>
        </w:rPr>
      </w:r>
      <w:r>
        <w:rPr>
          <w:b w:val="0"/>
          <w:color w:val="231F20"/>
          <w:w w:val="95"/>
        </w:rPr>
        <w:t>same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period,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compared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country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without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warfare.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spacing w:val="-6"/>
          <w:w w:val="95"/>
        </w:rPr>
        <w:t>Two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close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examples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w w:val="96"/>
        </w:rPr>
        <w:t> </w:t>
      </w:r>
      <w:r>
        <w:rPr>
          <w:b w:val="0"/>
          <w:color w:val="231F20"/>
          <w:w w:val="90"/>
        </w:rPr>
        <w:t>these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numbers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are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England,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1.012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wars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year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between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1300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1700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w w:val="89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relatively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degree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urbanization,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Romania,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zero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wars.</w:t>
      </w:r>
      <w:hyperlink w:history="true" w:anchor="_bookmark13">
        <w:r>
          <w:rPr>
            <w:b w:val="0"/>
            <w:color w:val="231F20"/>
            <w:w w:val="95"/>
            <w:position w:val="8"/>
            <w:sz w:val="13"/>
          </w:rPr>
          <w:t>8</w:t>
        </w:r>
        <w:r>
          <w:rPr>
            <w:b w:val="0"/>
            <w:color w:val="231F20"/>
            <w:spacing w:val="-26"/>
            <w:w w:val="95"/>
            <w:position w:val="8"/>
            <w:sz w:val="13"/>
          </w:rPr>
          <w:t> </w:t>
        </w:r>
      </w:hyperlink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former</w:t>
      </w:r>
      <w:r>
        <w:rPr>
          <w:b w:val="0"/>
          <w:color w:val="231F20"/>
          <w:spacing w:val="-1"/>
          <w:w w:val="94"/>
        </w:rPr>
        <w:t> </w:t>
      </w:r>
      <w:r>
        <w:rPr>
          <w:b w:val="0"/>
          <w:color w:val="231F20"/>
          <w:w w:val="90"/>
        </w:rPr>
        <w:t>saw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increase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urbanization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rate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almost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13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percentage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points,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versus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2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in</w:t>
      </w:r>
    </w:p>
    <w:p>
      <w:pPr>
        <w:pStyle w:val="BodyText"/>
        <w:spacing w:before="2"/>
        <w:ind w:left="1320"/>
        <w:rPr>
          <w:b w:val="0"/>
        </w:rPr>
      </w:pPr>
      <w:r>
        <w:rPr>
          <w:b w:val="0"/>
          <w:color w:val="231F20"/>
        </w:rPr>
        <w:t>the latter.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4"/>
        <w:rPr>
          <w:b w:val="0"/>
          <w:sz w:val="19"/>
        </w:rPr>
      </w:pPr>
    </w:p>
    <w:p>
      <w:pPr>
        <w:pStyle w:val="Heading1"/>
        <w:spacing w:before="0"/>
        <w:ind w:left="1320"/>
      </w:pPr>
      <w:r>
        <w:rPr>
          <w:color w:val="231F20"/>
        </w:rPr>
        <w:t>The Chinese Mirror</w:t>
      </w: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pStyle w:val="BodyText"/>
        <w:spacing w:line="266" w:lineRule="auto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spacing w:val="-5"/>
          <w:w w:val="95"/>
        </w:rPr>
        <w:t>far,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focused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patterns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within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Europe,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but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begs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question</w:t>
      </w:r>
      <w:r>
        <w:rPr>
          <w:b w:val="0"/>
          <w:color w:val="231F20"/>
          <w:w w:val="89"/>
        </w:rPr>
        <w:t> </w:t>
      </w:r>
      <w:r>
        <w:rPr>
          <w:b w:val="0"/>
          <w:color w:val="231F20"/>
          <w:w w:val="95"/>
        </w:rPr>
        <w:t>why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parts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globe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did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“benefit”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basis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same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4"/>
          <w:w w:val="95"/>
        </w:rPr>
        <w:t>way.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all,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(and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plagues)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hardly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prerogative.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Here,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focus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case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China,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which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particularly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instructive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because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its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starting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position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Middle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Ages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seemingly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strong: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politically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unified,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career </w:t>
      </w:r>
      <w:r>
        <w:rPr>
          <w:b w:val="0"/>
          <w:color w:val="231F20"/>
          <w:w w:val="90"/>
        </w:rPr>
        <w:t>bureaucracy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chosen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competitive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exam,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an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impressive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track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record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terms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useful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inventions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innovations.</w:t>
      </w:r>
    </w:p>
    <w:p>
      <w:pPr>
        <w:pStyle w:val="BodyText"/>
        <w:spacing w:before="7"/>
        <w:rPr>
          <w:b w:val="0"/>
          <w:sz w:val="33"/>
        </w:rPr>
      </w:pPr>
    </w:p>
    <w:p>
      <w:pPr>
        <w:spacing w:line="254" w:lineRule="auto" w:before="0"/>
        <w:ind w:left="1319" w:right="1557" w:firstLine="0"/>
        <w:jc w:val="both"/>
        <w:rPr>
          <w:b w:val="0"/>
          <w:sz w:val="16"/>
        </w:rPr>
      </w:pPr>
      <w:bookmarkStart w:name="_bookmark13" w:id="21"/>
      <w:bookmarkEnd w:id="21"/>
      <w:r>
        <w:rPr/>
      </w:r>
      <w:r>
        <w:rPr>
          <w:b w:val="0"/>
          <w:color w:val="231F20"/>
          <w:w w:val="95"/>
          <w:position w:val="6"/>
          <w:sz w:val="10"/>
        </w:rPr>
        <w:t>8</w:t>
      </w:r>
      <w:r>
        <w:rPr>
          <w:b w:val="0"/>
          <w:color w:val="231F20"/>
          <w:spacing w:val="-21"/>
          <w:w w:val="95"/>
          <w:position w:val="6"/>
          <w:sz w:val="10"/>
        </w:rPr>
        <w:t> </w:t>
      </w:r>
      <w:r>
        <w:rPr>
          <w:b w:val="0"/>
          <w:color w:val="231F20"/>
          <w:spacing w:val="-5"/>
          <w:w w:val="95"/>
          <w:sz w:val="16"/>
        </w:rPr>
        <w:t>We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also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experimented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with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using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country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fixed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effects,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well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adding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dummy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variable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Western Europe,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Roman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heritage,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so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on.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None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these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alternative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specifications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undermines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our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result. Below,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discuss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one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prominent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alternative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interpretation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(Acemoglu,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Johnson,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Robinson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2005) in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more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detail.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When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add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their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preferred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variable,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“Atlantic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Coastline,”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variable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statistically </w:t>
      </w:r>
      <w:r>
        <w:rPr>
          <w:b w:val="0"/>
          <w:color w:val="231F20"/>
          <w:w w:val="90"/>
          <w:sz w:val="16"/>
        </w:rPr>
        <w:t>significant,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but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war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remains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highly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significant.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There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is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good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evidence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to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suggest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that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trade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opportunities </w:t>
      </w:r>
      <w:r>
        <w:rPr>
          <w:b w:val="0"/>
          <w:color w:val="231F20"/>
          <w:w w:val="95"/>
          <w:sz w:val="16"/>
        </w:rPr>
        <w:t>across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Atlantic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also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helped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raise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incomes.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But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all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our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comparisons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suggest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war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mattered </w:t>
      </w:r>
      <w:r>
        <w:rPr>
          <w:b w:val="0"/>
          <w:color w:val="231F20"/>
          <w:sz w:val="16"/>
        </w:rPr>
        <w:t>over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and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above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effects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trade.</w:t>
      </w:r>
    </w:p>
    <w:p>
      <w:pPr>
        <w:spacing w:after="0" w:line="254" w:lineRule="auto"/>
        <w:jc w:val="both"/>
        <w:rPr>
          <w:sz w:val="16"/>
        </w:rPr>
        <w:sectPr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96"/>
        <w:ind w:left="1560" w:right="0" w:firstLine="0"/>
        <w:jc w:val="left"/>
        <w:rPr>
          <w:rFonts w:ascii="Book Antiqua"/>
          <w:i/>
          <w:sz w:val="20"/>
        </w:rPr>
      </w:pPr>
      <w:bookmarkStart w:name="_bookmark14" w:id="22"/>
      <w:bookmarkEnd w:id="22"/>
      <w:r>
        <w:rPr/>
      </w:r>
      <w:r>
        <w:rPr>
          <w:rFonts w:ascii="Book Antiqua"/>
          <w:i/>
          <w:color w:val="231F20"/>
          <w:sz w:val="20"/>
        </w:rPr>
        <w:t>Figure 4</w:t>
      </w:r>
    </w:p>
    <w:p>
      <w:pPr>
        <w:pStyle w:val="Heading2"/>
      </w:pPr>
      <w:r>
        <w:rPr>
          <w:color w:val="231F20"/>
        </w:rPr>
        <w:t>Warfare and European Development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spacing w:before="94"/>
        <w:ind w:left="1970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A: Wars and Urbanization, 1300–1700</w:t>
      </w:r>
    </w:p>
    <w:p>
      <w:pPr>
        <w:spacing w:before="95"/>
        <w:ind w:left="2343" w:right="0" w:firstLine="0"/>
        <w:jc w:val="left"/>
        <w:rPr>
          <w:b w:val="0"/>
          <w:sz w:val="14"/>
        </w:rPr>
      </w:pPr>
      <w:r>
        <w:rPr/>
        <w:pict>
          <v:group style="position:absolute;margin-left:125.328003pt;margin-top:3.567081pt;width:289.8pt;height:200.35pt;mso-position-horizontal-relative:page;mso-position-vertical-relative:paragraph;z-index:-43816" coordorigin="2507,71" coordsize="5796,4007">
            <v:line style="position:absolute" from="7482,2038" to="7535,2029" stroked="true" strokeweight="1pt" strokecolor="#231f20">
              <v:stroke dashstyle="solid"/>
            </v:line>
            <v:line style="position:absolute" from="7341,2061" to="7435,2045" stroked="true" strokeweight="1pt" strokecolor="#231f20">
              <v:stroke dashstyle="solid"/>
            </v:line>
            <v:line style="position:absolute" from="7200,2084" to="7294,2069" stroked="true" strokeweight="1pt" strokecolor="#231f20">
              <v:stroke dashstyle="solid"/>
            </v:line>
            <v:line style="position:absolute" from="7058,2107" to="7152,2091" stroked="true" strokeweight="1pt" strokecolor="#231f20">
              <v:stroke dashstyle="solid"/>
            </v:line>
            <v:line style="position:absolute" from="6917,2130" to="7011,2115" stroked="true" strokeweight="1pt" strokecolor="#231f20">
              <v:stroke dashstyle="solid"/>
            </v:line>
            <v:line style="position:absolute" from="6776,2153" to="6870,2138" stroked="true" strokeweight="1pt" strokecolor="#231f20">
              <v:stroke dashstyle="solid"/>
            </v:line>
            <v:line style="position:absolute" from="6634,2176" to="6729,2161" stroked="true" strokeweight="1pt" strokecolor="#231f20">
              <v:stroke dashstyle="solid"/>
            </v:line>
            <v:line style="position:absolute" from="6493,2200" to="6587,2184" stroked="true" strokeweight="1pt" strokecolor="#231f20">
              <v:stroke dashstyle="solid"/>
            </v:line>
            <v:line style="position:absolute" from="6352,2223" to="6446,2207" stroked="true" strokeweight="1pt" strokecolor="#231f20">
              <v:stroke dashstyle="solid"/>
            </v:line>
            <v:line style="position:absolute" from="6210,2245" to="6305,2230" stroked="true" strokeweight="1pt" strokecolor="#231f20">
              <v:stroke dashstyle="solid"/>
            </v:line>
            <v:line style="position:absolute" from="6069,2268" to="6163,2253" stroked="true" strokeweight="1pt" strokecolor="#231f20">
              <v:stroke dashstyle="solid"/>
            </v:line>
            <v:line style="position:absolute" from="5928,2292" to="6022,2276" stroked="true" strokeweight="1pt" strokecolor="#231f20">
              <v:stroke dashstyle="solid"/>
            </v:line>
            <v:line style="position:absolute" from="5786,2315" to="5881,2299" stroked="true" strokeweight="1pt" strokecolor="#231f20">
              <v:stroke dashstyle="solid"/>
            </v:line>
            <v:line style="position:absolute" from="5645,2338" to="5739,2322" stroked="true" strokeweight="1pt" strokecolor="#231f20">
              <v:stroke dashstyle="solid"/>
            </v:line>
            <v:line style="position:absolute" from="5504,2360" to="5598,2345" stroked="true" strokeweight="1pt" strokecolor="#231f20">
              <v:stroke dashstyle="solid"/>
            </v:line>
            <v:line style="position:absolute" from="5363,2384" to="5457,2368" stroked="true" strokeweight="1pt" strokecolor="#231f20">
              <v:stroke dashstyle="solid"/>
            </v:line>
            <v:line style="position:absolute" from="5221,2407" to="5315,2391" stroked="true" strokeweight="1pt" strokecolor="#231f20">
              <v:stroke dashstyle="solid"/>
            </v:line>
            <v:line style="position:absolute" from="5107,2425" to="5174,2414" stroked="true" strokeweight="1pt" strokecolor="#231f20">
              <v:stroke dashstyle="solid"/>
            </v:line>
            <v:line style="position:absolute" from="5080,2430" to="5107,2425" stroked="true" strokeweight="1pt" strokecolor="#231f20">
              <v:stroke dashstyle="solid"/>
            </v:line>
            <v:line style="position:absolute" from="4939,2453" to="5033,2437" stroked="true" strokeweight="1pt" strokecolor="#231f20">
              <v:stroke dashstyle="solid"/>
            </v:line>
            <v:line style="position:absolute" from="4797,2476" to="4892,2460" stroked="true" strokeweight="1pt" strokecolor="#231f20">
              <v:stroke dashstyle="solid"/>
            </v:line>
            <v:line style="position:absolute" from="4656,2499" to="4750,2484" stroked="true" strokeweight="1pt" strokecolor="#231f20">
              <v:stroke dashstyle="solid"/>
            </v:line>
            <v:line style="position:absolute" from="4515,2522" to="4609,2507" stroked="true" strokeweight="1pt" strokecolor="#231f20">
              <v:stroke dashstyle="solid"/>
            </v:line>
            <v:line style="position:absolute" from="4374,2545" to="4468,2530" stroked="true" strokeweight="1pt" strokecolor="#231f20">
              <v:stroke dashstyle="solid"/>
            </v:line>
            <v:line style="position:absolute" from="4232,2568" to="4326,2553" stroked="true" strokeweight="1pt" strokecolor="#231f20">
              <v:stroke dashstyle="solid"/>
            </v:line>
            <v:line style="position:absolute" from="4091,2591" to="4185,2576" stroked="true" strokeweight="1pt" strokecolor="#231f20">
              <v:stroke dashstyle="solid"/>
            </v:line>
            <v:line style="position:absolute" from="3950,2615" to="4044,2599" stroked="true" strokeweight="1pt" strokecolor="#231f20">
              <v:stroke dashstyle="solid"/>
            </v:line>
            <v:line style="position:absolute" from="3808,2637" to="3902,2622" stroked="true" strokeweight="1pt" strokecolor="#231f20">
              <v:stroke dashstyle="solid"/>
            </v:line>
            <v:line style="position:absolute" from="3667,2660" to="3761,2645" stroked="true" strokeweight="1pt" strokecolor="#231f20">
              <v:stroke dashstyle="solid"/>
            </v:line>
            <v:line style="position:absolute" from="3526,2683" to="3620,2668" stroked="true" strokeweight="1pt" strokecolor="#231f20">
              <v:stroke dashstyle="solid"/>
            </v:line>
            <v:line style="position:absolute" from="3384,2707" to="3478,2691" stroked="true" strokeweight="1pt" strokecolor="#231f20">
              <v:stroke dashstyle="solid"/>
            </v:line>
            <v:line style="position:absolute" from="3243,2730" to="3337,2714" stroked="true" strokeweight="1pt" strokecolor="#231f20">
              <v:stroke dashstyle="solid"/>
            </v:line>
            <v:line style="position:absolute" from="3102,2753" to="3196,2737" stroked="true" strokeweight="1pt" strokecolor="#231f20">
              <v:stroke dashstyle="solid"/>
            </v:line>
            <v:line style="position:absolute" from="2960,2775" to="3055,2760" stroked="true" strokeweight="1pt" strokecolor="#231f20">
              <v:stroke dashstyle="solid"/>
            </v:line>
            <v:line style="position:absolute" from="2819,2799" to="2913,2783" stroked="true" strokeweight="1pt" strokecolor="#231f20">
              <v:stroke dashstyle="solid"/>
            </v:line>
            <v:line style="position:absolute" from="2678,2822" to="2772,2806" stroked="true" strokeweight="1pt" strokecolor="#231f20">
              <v:stroke dashstyle="solid"/>
            </v:line>
            <v:shape style="position:absolute;left:5991;top:2436;width:73;height:73" coordorigin="5992,2436" coordsize="73,73" path="m6028,2436l6014,2439,6003,2447,5995,2459,5992,2473,5995,2487,6003,2499,6014,2506,6028,2509,6043,2506,6054,2499,6062,2487,6065,2473,6062,2459,6054,2447,6043,2439,6028,2436xe" filled="true" fillcolor="#020303" stroked="false">
              <v:path arrowok="t"/>
              <v:fill type="solid"/>
            </v:shape>
            <v:shape style="position:absolute;left:5991;top:2436;width:73;height:73" coordorigin="5992,2436" coordsize="73,73" path="m6065,2473l6062,2459,6054,2447,6043,2439,6028,2436,6014,2439,6003,2447,5995,2459,5992,2473,5995,2487,6003,2499,6014,2506,6028,2509,6043,2506,6054,2499,6062,2487,6065,2473e" filled="false" stroked="true" strokeweight=".864pt" strokecolor="#020303">
              <v:path arrowok="t"/>
              <v:stroke dashstyle="solid"/>
            </v:shape>
            <v:shape style="position:absolute;left:6270;top:2368;width:73;height:73" coordorigin="6270,2369" coordsize="73,73" path="m6307,2369l6293,2372,6281,2379,6273,2391,6270,2405,6273,2419,6281,2431,6293,2439,6307,2442,6321,2439,6333,2431,6340,2419,6343,2405,6340,2391,6333,2379,6321,2372,6307,2369xe" filled="true" fillcolor="#020303" stroked="false">
              <v:path arrowok="t"/>
              <v:fill type="solid"/>
            </v:shape>
            <v:shape style="position:absolute;left:6270;top:2368;width:73;height:73" coordorigin="6270,2369" coordsize="73,73" path="m6343,2405l6340,2391,6333,2379,6321,2372,6307,2369,6293,2372,6281,2379,6273,2391,6270,2405,6273,2419,6281,2431,6293,2439,6307,2442,6321,2439,6333,2431,6340,2419,6343,2405e" filled="false" stroked="true" strokeweight=".864pt" strokecolor="#020303">
              <v:path arrowok="t"/>
              <v:stroke dashstyle="solid"/>
            </v:shape>
            <v:shape style="position:absolute;left:4657;top:2879;width:73;height:73" coordorigin="4658,2880" coordsize="73,73" path="m4694,2880l4680,2883,4669,2890,4661,2902,4658,2916,4661,2930,4669,2942,4680,2950,4694,2953,4709,2950,4720,2942,4728,2930,4731,2916,4728,2902,4720,2890,4709,2883,4694,2880xe" filled="true" fillcolor="#020303" stroked="false">
              <v:path arrowok="t"/>
              <v:fill type="solid"/>
            </v:shape>
            <v:shape style="position:absolute;left:4657;top:2879;width:73;height:73" coordorigin="4658,2880" coordsize="73,73" path="m4731,2916l4728,2902,4720,2890,4709,2883,4694,2880,4680,2883,4669,2890,4661,2902,4658,2916,4661,2930,4669,2942,4680,2950,4694,2953,4709,2950,4720,2942,4728,2930,4731,2916e" filled="false" stroked="true" strokeweight=".864pt" strokecolor="#020303">
              <v:path arrowok="t"/>
              <v:stroke dashstyle="solid"/>
            </v:shape>
            <v:shape style="position:absolute;left:6721;top:2561;width:73;height:73" coordorigin="6722,2562" coordsize="73,73" path="m6758,2562l6744,2564,6732,2572,6724,2584,6722,2598,6724,2612,6732,2624,6744,2632,6758,2635,6772,2632,6784,2624,6792,2612,6795,2598,6792,2584,6784,2572,6772,2564,6758,2562xe" filled="true" fillcolor="#020303" stroked="false">
              <v:path arrowok="t"/>
              <v:fill type="solid"/>
            </v:shape>
            <v:shape style="position:absolute;left:6721;top:2561;width:73;height:73" coordorigin="6722,2562" coordsize="73,73" path="m6795,2598l6792,2584,6784,2572,6772,2564,6758,2562,6744,2564,6732,2572,6724,2584,6722,2598,6724,2612,6732,2624,6744,2632,6758,2635,6772,2632,6784,2624,6792,2612,6795,2598e" filled="false" stroked="true" strokeweight=".864pt" strokecolor="#020303">
              <v:path arrowok="t"/>
              <v:stroke dashstyle="solid"/>
            </v:shape>
            <v:shape style="position:absolute;left:6596;top:2464;width:73;height:73" coordorigin="6596,2464" coordsize="73,73" path="m6633,2464l6619,2467,6607,2475,6599,2486,6596,2501,6599,2515,6607,2526,6619,2534,6633,2537,6647,2534,6659,2526,6666,2515,6669,2501,6666,2486,6659,2475,6647,2467,6633,2464xe" filled="true" fillcolor="#020303" stroked="false">
              <v:path arrowok="t"/>
              <v:fill type="solid"/>
            </v:shape>
            <v:shape style="position:absolute;left:6596;top:2464;width:73;height:73" coordorigin="6596,2464" coordsize="73,73" path="m6669,2501l6666,2486,6659,2475,6647,2467,6633,2464,6619,2467,6607,2475,6599,2486,6596,2501,6599,2515,6607,2526,6619,2534,6633,2537,6647,2534,6659,2526,6666,2515,6669,2501e" filled="false" stroked="true" strokeweight=".864pt" strokecolor="#020303">
              <v:path arrowok="t"/>
              <v:stroke dashstyle="solid"/>
            </v:shape>
            <v:shape style="position:absolute;left:5906;top:2450;width:73;height:73" coordorigin="5906,2450" coordsize="73,73" path="m5943,2450l5929,2453,5917,2461,5909,2472,5906,2487,5909,2501,5917,2512,5929,2520,5943,2523,5957,2520,5969,2512,5977,2501,5979,2487,5977,2472,5969,2461,5957,2453,5943,2450xe" filled="true" fillcolor="#020303" stroked="false">
              <v:path arrowok="t"/>
              <v:fill type="solid"/>
            </v:shape>
            <v:shape style="position:absolute;left:5906;top:2450;width:73;height:73" coordorigin="5906,2450" coordsize="73,73" path="m5979,2487l5977,2472,5969,2461,5957,2453,5943,2450,5929,2453,5917,2461,5909,2472,5906,2487,5909,2501,5917,2512,5929,2520,5943,2523,5957,2520,5969,2512,5977,2501,5979,2487e" filled="false" stroked="true" strokeweight=".864pt" strokecolor="#020303">
              <v:path arrowok="t"/>
              <v:stroke dashstyle="solid"/>
            </v:shape>
            <v:shape style="position:absolute;left:2641;top:2746;width:73;height:73" coordorigin="2642,2746" coordsize="73,73" path="m2678,2746l2664,2749,2653,2757,2645,2769,2642,2783,2645,2797,2653,2809,2664,2817,2678,2819,2693,2817,2704,2809,2712,2797,2715,2783,2712,2769,2704,2757,2693,2749,2678,2746xe" filled="true" fillcolor="#020303" stroked="false">
              <v:path arrowok="t"/>
              <v:fill type="solid"/>
            </v:shape>
            <v:shape style="position:absolute;left:2641;top:2746;width:73;height:73" coordorigin="2642,2746" coordsize="73,73" path="m2715,2783l2712,2769,2704,2757,2693,2749,2678,2746,2664,2749,2653,2757,2645,2769,2642,2783,2645,2797,2653,2809,2664,2817,2678,2819,2693,2817,2704,2809,2712,2797,2715,2783e" filled="false" stroked="true" strokeweight=".864pt" strokecolor="#020303">
              <v:path arrowok="t"/>
              <v:stroke dashstyle="solid"/>
            </v:shape>
            <v:shape style="position:absolute;left:4494;top:2716;width:73;height:73" coordorigin="4495,2717" coordsize="73,73" path="m4531,2717l4517,2719,4505,2727,4498,2739,4495,2753,4498,2767,4505,2779,4517,2787,4531,2790,4545,2787,4557,2779,4565,2767,4568,2753,4565,2739,4557,2727,4545,2719,4531,2717xe" filled="true" fillcolor="#020303" stroked="false">
              <v:path arrowok="t"/>
              <v:fill type="solid"/>
            </v:shape>
            <v:shape style="position:absolute;left:4494;top:2716;width:73;height:73" coordorigin="4495,2717" coordsize="73,73" path="m4568,2753l4565,2739,4557,2727,4545,2719,4531,2717,4517,2719,4505,2727,4498,2739,4495,2753,4498,2767,4505,2779,4517,2787,4531,2790,4545,2787,4557,2779,4565,2767,4568,2753e" filled="false" stroked="true" strokeweight=".864pt" strokecolor="#020303">
              <v:path arrowok="t"/>
              <v:stroke dashstyle="solid"/>
            </v:shape>
            <v:shape style="position:absolute;left:3341;top:2553;width:73;height:73" coordorigin="3342,2554" coordsize="73,73" path="m3378,2554l3364,2556,3352,2564,3345,2576,3342,2590,3345,2604,3352,2616,3364,2624,3378,2627,3392,2624,3404,2616,3412,2604,3415,2590,3412,2576,3404,2564,3392,2556,3378,2554xe" filled="true" fillcolor="#020303" stroked="false">
              <v:path arrowok="t"/>
              <v:fill type="solid"/>
            </v:shape>
            <v:shape style="position:absolute;left:3341;top:2553;width:73;height:73" coordorigin="3342,2554" coordsize="73,73" path="m3415,2590l3412,2576,3404,2564,3392,2556,3378,2554,3364,2556,3352,2564,3345,2576,3342,2590,3345,2604,3352,2616,3364,2624,3378,2627,3392,2624,3404,2616,3412,2604,3415,2590e" filled="false" stroked="true" strokeweight=".864pt" strokecolor="#020303">
              <v:path arrowok="t"/>
              <v:stroke dashstyle="solid"/>
            </v:shape>
            <v:shape style="position:absolute;left:4196;top:2941;width:73;height:73" coordorigin="4197,2941" coordsize="73,73" path="m4233,2941l4219,2944,4207,2952,4199,2964,4197,2978,4199,2992,4207,3004,4219,3011,4233,3014,4247,3011,4259,3004,4267,2992,4270,2978,4267,2964,4259,2952,4247,2944,4233,2941xe" filled="true" fillcolor="#020303" stroked="false">
              <v:path arrowok="t"/>
              <v:fill type="solid"/>
            </v:shape>
            <v:shape style="position:absolute;left:4196;top:2941;width:73;height:73" coordorigin="4197,2941" coordsize="73,73" path="m4270,2978l4267,2964,4259,2952,4247,2944,4233,2941,4219,2944,4207,2952,4199,2964,4197,2978,4199,2992,4207,3004,4219,3011,4233,3014,4247,3011,4259,3004,4267,2992,4270,2978e" filled="false" stroked="true" strokeweight=".864pt" strokecolor="#020303">
              <v:path arrowok="t"/>
              <v:stroke dashstyle="solid"/>
            </v:shape>
            <v:shape style="position:absolute;left:4628;top:1935;width:73;height:73" coordorigin="4628,1935" coordsize="73,73" path="m4664,1935l4650,1938,4639,1946,4631,1958,4628,1972,4631,1986,4639,1998,4650,2005,4664,2008,4679,2005,4690,1998,4698,1986,4701,1972,4698,1958,4690,1946,4679,1938,4664,1935xe" filled="true" fillcolor="#020303" stroked="false">
              <v:path arrowok="t"/>
              <v:fill type="solid"/>
            </v:shape>
            <v:shape style="position:absolute;left:4628;top:1935;width:73;height:73" coordorigin="4628,1935" coordsize="73,73" path="m4701,1972l4698,1958,4690,1946,4679,1938,4664,1935,4650,1938,4639,1946,4631,1958,4628,1972,4631,1986,4639,1998,4650,2005,4664,2008,4679,2005,4690,1998,4698,1986,4701,1972e" filled="false" stroked="true" strokeweight=".864pt" strokecolor="#020303">
              <v:path arrowok="t"/>
              <v:stroke dashstyle="solid"/>
            </v:shape>
            <v:shape style="position:absolute;left:3582;top:2798;width:73;height:73" coordorigin="3582,2798" coordsize="73,73" path="m3619,2798l3605,2801,3593,2809,3585,2820,3582,2835,3585,2849,3593,2860,3605,2868,3619,2871,3633,2868,3645,2860,3652,2849,3655,2835,3652,2820,3645,2809,3633,2801,3619,2798xe" filled="true" fillcolor="#020303" stroked="false">
              <v:path arrowok="t"/>
              <v:fill type="solid"/>
            </v:shape>
            <v:shape style="position:absolute;left:3582;top:2798;width:73;height:73" coordorigin="3582,2798" coordsize="73,73" path="m3655,2835l3652,2820,3645,2809,3633,2801,3619,2798,3605,2801,3593,2809,3585,2820,3582,2835,3585,2849,3593,2860,3605,2868,3619,2871,3633,2868,3645,2860,3652,2849,3655,2835e" filled="false" stroked="true" strokeweight=".864pt" strokecolor="#020303">
              <v:path arrowok="t"/>
              <v:stroke dashstyle="solid"/>
            </v:shape>
            <v:shape style="position:absolute;left:3946;top:2454;width:73;height:73" coordorigin="3946,2454" coordsize="73,73" path="m3983,2454l3968,2457,3957,2465,3949,2476,3946,2491,3949,2505,3957,2516,3968,2524,3983,2527,3997,2524,4008,2516,4016,2505,4019,2491,4016,2476,4008,2465,3997,2457,3983,2454xe" filled="true" fillcolor="#020303" stroked="false">
              <v:path arrowok="t"/>
              <v:fill type="solid"/>
            </v:shape>
            <v:shape style="position:absolute;left:3946;top:2454;width:73;height:73" coordorigin="3946,2454" coordsize="73,73" path="m4019,2491l4016,2476,4008,2465,3997,2457,3983,2454,3968,2457,3957,2465,3949,2476,3946,2491,3949,2505,3957,2516,3968,2524,3983,2527,3997,2524,4008,2516,4016,2505,4019,2491e" filled="false" stroked="true" strokeweight=".864pt" strokecolor="#020303">
              <v:path arrowok="t"/>
              <v:stroke dashstyle="solid"/>
            </v:shape>
            <v:shape style="position:absolute;left:3946;top:2318;width:73;height:73" coordorigin="3946,2319" coordsize="73,73" path="m3983,2319l3968,2322,3957,2330,3949,2341,3946,2355,3949,2370,3957,2381,3968,2389,3983,2392,3997,2389,4008,2381,4016,2370,4019,2355,4016,2341,4008,2330,3997,2322,3983,2319xe" filled="true" fillcolor="#020303" stroked="false">
              <v:path arrowok="t"/>
              <v:fill type="solid"/>
            </v:shape>
            <v:shape style="position:absolute;left:3946;top:2318;width:73;height:73" coordorigin="3946,2319" coordsize="73,73" path="m4019,2355l4016,2341,4008,2330,3997,2322,3983,2319,3968,2322,3957,2330,3949,2341,3946,2355,3949,2370,3957,2381,3968,2389,3983,2392,3997,2389,4008,2381,4016,2370,4019,2355e" filled="false" stroked="true" strokeweight=".864pt" strokecolor="#020303">
              <v:path arrowok="t"/>
              <v:stroke dashstyle="solid"/>
            </v:shape>
            <v:shape style="position:absolute;left:2689;top:2617;width:73;height:73" coordorigin="2690,2617" coordsize="73,73" path="m2726,2617l2712,2620,2700,2628,2692,2640,2690,2654,2692,2668,2700,2680,2712,2687,2726,2690,2740,2687,2752,2680,2760,2668,2763,2654,2760,2640,2752,2628,2740,2620,2726,2617xe" filled="true" fillcolor="#020303" stroked="false">
              <v:path arrowok="t"/>
              <v:fill type="solid"/>
            </v:shape>
            <v:shape style="position:absolute;left:2689;top:2617;width:73;height:73" coordorigin="2690,2617" coordsize="73,73" path="m2763,2654l2760,2640,2752,2628,2740,2620,2726,2617,2712,2620,2700,2628,2692,2640,2690,2654,2692,2668,2700,2680,2712,2687,2726,2690,2740,2687,2752,2680,2760,2668,2763,2654e" filled="false" stroked="true" strokeweight=".864pt" strokecolor="#020303">
              <v:path arrowok="t"/>
              <v:stroke dashstyle="solid"/>
            </v:shape>
            <v:shape style="position:absolute;left:2987;top:2672;width:73;height:73" coordorigin="2988,2673" coordsize="73,73" path="m3024,2673l3010,2676,2998,2684,2991,2695,2988,2709,2991,2724,2998,2735,3010,2743,3024,2746,3038,2743,3050,2735,3058,2724,3061,2709,3058,2695,3050,2684,3038,2676,3024,2673xe" filled="true" fillcolor="#020303" stroked="false">
              <v:path arrowok="t"/>
              <v:fill type="solid"/>
            </v:shape>
            <v:shape style="position:absolute;left:2987;top:2672;width:73;height:73" coordorigin="2988,2673" coordsize="73,73" path="m3061,2709l3058,2695,3050,2684,3038,2676,3024,2673,3010,2676,2998,2684,2991,2695,2988,2709,2991,2724,2998,2735,3010,2743,3024,2746,3038,2743,3050,2735,3058,2724,3061,2709e" filled="false" stroked="true" strokeweight=".864pt" strokecolor="#020303">
              <v:path arrowok="t"/>
              <v:stroke dashstyle="solid"/>
            </v:shape>
            <v:line style="position:absolute" from="2573,3907" to="2507,3907" stroked="true" strokeweight=".5pt" strokecolor="#231f20">
              <v:stroke dashstyle="solid"/>
            </v:line>
            <v:line style="position:absolute" from="2573,4012" to="2573,71" stroked="true" strokeweight=".5pt" strokecolor="#231f20">
              <v:stroke dashstyle="solid"/>
            </v:line>
            <v:line style="position:absolute" from="2573,2974" to="2507,2974" stroked="true" strokeweight=".5pt" strokecolor="#231f20">
              <v:stroke dashstyle="solid"/>
            </v:line>
            <v:line style="position:absolute" from="2573,2041" to="2507,2041" stroked="true" strokeweight=".5pt" strokecolor="#231f20">
              <v:stroke dashstyle="solid"/>
            </v:line>
            <v:line style="position:absolute" from="2573,1109" to="2507,1109" stroked="true" strokeweight=".5pt" strokecolor="#231f20">
              <v:stroke dashstyle="solid"/>
            </v:line>
            <v:line style="position:absolute" from="2573,176" to="2507,176" stroked="true" strokeweight=".5pt" strokecolor="#231f20">
              <v:stroke dashstyle="solid"/>
            </v:line>
            <v:line style="position:absolute" from="2678,4012" to="2678,4078" stroked="true" strokeweight=".5pt" strokecolor="#231f20">
              <v:stroke dashstyle="solid"/>
            </v:line>
            <v:line style="position:absolute" from="2573,4012" to="8303,4012" stroked="true" strokeweight=".5pt" strokecolor="#231f20">
              <v:stroke dashstyle="solid"/>
            </v:line>
            <v:line style="position:absolute" from="3638,4012" to="3638,4078" stroked="true" strokeweight=".5pt" strokecolor="#231f20">
              <v:stroke dashstyle="solid"/>
            </v:line>
            <v:line style="position:absolute" from="4598,4012" to="4598,4078" stroked="true" strokeweight=".5pt" strokecolor="#231f20">
              <v:stroke dashstyle="solid"/>
            </v:line>
            <v:line style="position:absolute" from="5558,4012" to="5558,4078" stroked="true" strokeweight=".5pt" strokecolor="#231f20">
              <v:stroke dashstyle="solid"/>
            </v:line>
            <v:line style="position:absolute" from="6518,4012" to="6518,4078" stroked="true" strokeweight=".5pt" strokecolor="#231f20">
              <v:stroke dashstyle="solid"/>
            </v:line>
            <v:line style="position:absolute" from="7478,4012" to="7478,4078" stroked="true" strokeweight=".5pt" strokecolor="#231f20">
              <v:stroke dashstyle="solid"/>
            </v:line>
            <v:shape style="position:absolute;left:5435;top:458;width:241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6"/>
                      </w:rPr>
                      <w:t>NL</w:t>
                    </w:r>
                  </w:p>
                </w:txbxContent>
              </v:textbox>
              <w10:wrap type="none"/>
            </v:shape>
            <v:shape style="position:absolute;left:3736;top:1705;width:222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0"/>
                        <w:sz w:val="16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7604;top:1711;width:241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sz w:val="16"/>
                      </w:rPr>
                      <w:t>EN</w:t>
                    </w:r>
                  </w:p>
                </w:txbxContent>
              </v:textbox>
              <w10:wrap type="none"/>
            </v:shape>
            <v:shape style="position:absolute;left:4734;top:1890;width:244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5"/>
                        <w:sz w:val="16"/>
                      </w:rPr>
                      <w:t>DK</w:t>
                    </w:r>
                  </w:p>
                </w:txbxContent>
              </v:textbox>
              <w10:wrap type="none"/>
            </v:shape>
            <v:shape style="position:absolute;left:4052;top:2273;width:347;height:326" type="#_x0000_t202" filled="false" stroked="false">
              <v:textbox inset="0,0,0,0">
                <w:txbxContent>
                  <w:p>
                    <w:pPr>
                      <w:spacing w:line="175" w:lineRule="auto" w:before="45"/>
                      <w:ind w:left="0" w:right="8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sz w:val="16"/>
                      </w:rPr>
                      <w:t>HU </w:t>
                    </w:r>
                    <w:r>
                      <w:rPr>
                        <w:b w:val="0"/>
                        <w:color w:val="231F20"/>
                        <w:w w:val="85"/>
                        <w:sz w:val="16"/>
                      </w:rPr>
                      <w:t>SWE</w:t>
                    </w:r>
                  </w:p>
                </w:txbxContent>
              </v:textbox>
              <w10:wrap type="none"/>
            </v:shape>
            <v:shape style="position:absolute;left:6011;top:2390;width:270;height:204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spacing w:val="-29"/>
                        <w:w w:val="105"/>
                        <w:sz w:val="16"/>
                      </w:rPr>
                      <w:t>P</w:t>
                    </w:r>
                    <w:r>
                      <w:rPr>
                        <w:b w:val="0"/>
                        <w:color w:val="231F20"/>
                        <w:spacing w:val="-29"/>
                        <w:w w:val="105"/>
                        <w:position w:val="2"/>
                        <w:sz w:val="16"/>
                      </w:rPr>
                      <w:t>I</w:t>
                    </w:r>
                    <w:r>
                      <w:rPr>
                        <w:b w:val="0"/>
                        <w:color w:val="231F20"/>
                        <w:spacing w:val="-29"/>
                        <w:w w:val="105"/>
                        <w:sz w:val="16"/>
                      </w:rPr>
                      <w:t>T</w:t>
                    </w:r>
                    <w:r>
                      <w:rPr>
                        <w:b w:val="0"/>
                        <w:color w:val="231F20"/>
                        <w:spacing w:val="-29"/>
                        <w:w w:val="105"/>
                        <w:position w:val="2"/>
                        <w:sz w:val="16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6376;top:2324;width:232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sz w:val="16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6702;top:2419;width:203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85"/>
                        <w:sz w:val="16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2747;top:2701;width:257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sz w:val="16"/>
                      </w:rPr>
                      <w:t>RO</w:t>
                    </w:r>
                  </w:p>
                </w:txbxContent>
              </v:textbox>
              <w10:wrap type="none"/>
            </v:shape>
            <v:shape style="position:absolute;left:2795;top:2573;width:523;height:244" type="#_x0000_t202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5"/>
                        <w:sz w:val="16"/>
                      </w:rPr>
                      <w:t>SER</w:t>
                    </w:r>
                    <w:r>
                      <w:rPr>
                        <w:b w:val="0"/>
                        <w:color w:val="231F20"/>
                        <w:w w:val="95"/>
                        <w:position w:val="-4"/>
                        <w:sz w:val="16"/>
                      </w:rPr>
                      <w:t>AL</w:t>
                    </w:r>
                  </w:p>
                </w:txbxContent>
              </v:textbox>
              <w10:wrap type="none"/>
            </v:shape>
            <v:shape style="position:absolute;left:3448;top:2509;width:3591;height:432" type="#_x0000_t202" filled="false" stroked="false">
              <v:textbox inset="0,0,0,0">
                <w:txbxContent>
                  <w:p>
                    <w:pPr>
                      <w:tabs>
                        <w:tab w:pos="3378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position w:val="1"/>
                        <w:sz w:val="16"/>
                      </w:rPr>
                      <w:t>CH</w:t>
                      <w:tab/>
                    </w:r>
                    <w:r>
                      <w:rPr>
                        <w:b w:val="0"/>
                        <w:color w:val="231F20"/>
                        <w:w w:val="90"/>
                        <w:sz w:val="16"/>
                      </w:rPr>
                      <w:t>FR</w:t>
                    </w:r>
                  </w:p>
                  <w:p>
                    <w:pPr>
                      <w:spacing w:before="49"/>
                      <w:ind w:left="239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302;top:2896;width:225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5"/>
                        <w:sz w:val="16"/>
                      </w:rPr>
                      <w:t>CZ</w:t>
                    </w:r>
                  </w:p>
                </w:txbxContent>
              </v:textbox>
              <w10:wrap type="none"/>
            </v:shape>
            <v:shape style="position:absolute;left:4600;top:2673;width:414;height:575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sz w:val="16"/>
                      </w:rPr>
                      <w:t>PL</w:t>
                    </w:r>
                  </w:p>
                  <w:p>
                    <w:pPr>
                      <w:spacing w:line="175" w:lineRule="exact" w:before="0"/>
                      <w:ind w:left="163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5"/>
                        <w:sz w:val="16"/>
                      </w:rPr>
                      <w:t>DE</w:t>
                    </w:r>
                  </w:p>
                  <w:p>
                    <w:pPr>
                      <w:spacing w:before="35"/>
                      <w:ind w:left="163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sz w:val="16"/>
                      </w:rPr>
                      <w:t>RU</w:t>
                    </w:r>
                  </w:p>
                </w:txbxContent>
              </v:textbox>
              <w10:wrap type="none"/>
            </v:shape>
            <v:shape style="position:absolute;left:2805;top:3277;width:241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5"/>
                        <w:sz w:val="16"/>
                      </w:rPr>
                      <w:t>BG</w:t>
                    </w:r>
                  </w:p>
                </w:txbxContent>
              </v:textbox>
              <w10:wrap type="none"/>
            </v:shape>
            <v:shape style="position:absolute;left:3064;top:3137;width:283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5"/>
                        <w:sz w:val="16"/>
                      </w:rPr>
                      <w:t>IRE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231F20"/>
          <w:w w:val="90"/>
          <w:sz w:val="14"/>
        </w:rPr>
        <w:t>.3</w:t>
      </w:r>
    </w:p>
    <w:p>
      <w:pPr>
        <w:pStyle w:val="BodyText"/>
        <w:spacing w:before="8"/>
        <w:rPr>
          <w:b w:val="0"/>
          <w:sz w:val="16"/>
        </w:rPr>
      </w:pPr>
      <w:r>
        <w:rPr/>
        <w:pict>
          <v:group style="position:absolute;margin-left:266.05899pt;margin-top:11.789859pt;width:4.55pt;height:4.55pt;mso-position-horizontal-relative:page;mso-position-vertical-relative:paragraph;z-index:2008;mso-wrap-distance-left:0;mso-wrap-distance-right:0" coordorigin="5321,236" coordsize="91,91">
            <v:shape style="position:absolute;left:5329;top:244;width:73;height:73" coordorigin="5330,244" coordsize="73,73" path="m5366,244l5352,247,5341,255,5333,267,5330,281,5333,295,5341,307,5352,315,5366,317,5380,315,5392,307,5400,295,5403,281,5400,267,5392,255,5380,247,5366,244xe" filled="true" fillcolor="#020303" stroked="false">
              <v:path arrowok="t"/>
              <v:fill type="solid"/>
            </v:shape>
            <v:shape style="position:absolute;left:5329;top:244;width:73;height:73" coordorigin="5330,244" coordsize="73,73" path="m5403,281l5400,267,5392,255,5380,247,5366,244,5352,247,5341,255,5333,267,5330,281,5333,295,5341,307,5352,315,5366,317,5380,315,5392,307,5400,295,5403,281e" filled="false" stroked="true" strokeweight=".864pt" strokecolor="#020303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spacing w:before="0"/>
        <w:ind w:left="2343" w:right="0" w:firstLine="0"/>
        <w:jc w:val="left"/>
        <w:rPr>
          <w:b w:val="0"/>
          <w:sz w:val="14"/>
        </w:rPr>
      </w:pPr>
      <w:r>
        <w:rPr/>
        <w:pict>
          <v:shape style="position:absolute;margin-left:98.997002pt;margin-top:-18.084076pt;width:11.45pt;height:139.950pt;mso-position-horizontal-relative:page;mso-position-vertical-relative:paragraph;z-index:2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020303"/>
                      <w:w w:val="91"/>
                      <w:sz w:val="16"/>
                    </w:rPr>
                    <w:t>Change</w:t>
                  </w:r>
                  <w:r>
                    <w:rPr>
                      <w:b w:val="0"/>
                      <w:color w:val="020303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020303"/>
                      <w:w w:val="91"/>
                      <w:sz w:val="16"/>
                    </w:rPr>
                    <w:t>in</w:t>
                  </w:r>
                  <w:r>
                    <w:rPr>
                      <w:b w:val="0"/>
                      <w:color w:val="020303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020303"/>
                      <w:w w:val="89"/>
                      <w:sz w:val="16"/>
                    </w:rPr>
                    <w:t>urbanization</w:t>
                  </w:r>
                  <w:r>
                    <w:rPr>
                      <w:b w:val="0"/>
                      <w:color w:val="020303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020303"/>
                      <w:w w:val="88"/>
                      <w:sz w:val="16"/>
                    </w:rPr>
                    <w:t>rate</w:t>
                  </w:r>
                  <w:r>
                    <w:rPr>
                      <w:b w:val="0"/>
                      <w:color w:val="020303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020303"/>
                      <w:w w:val="84"/>
                      <w:sz w:val="16"/>
                    </w:rPr>
                    <w:t>1300−1700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90"/>
          <w:sz w:val="14"/>
        </w:rPr>
        <w:t>.2</w:t>
      </w: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3"/>
        </w:rPr>
      </w:pPr>
      <w:r>
        <w:rPr/>
        <w:pict>
          <v:group style="position:absolute;margin-left:181.065002pt;margin-top:15.701774pt;width:4.55pt;height:4.55pt;mso-position-horizontal-relative:page;mso-position-vertical-relative:paragraph;z-index:2032;mso-wrap-distance-left:0;mso-wrap-distance-right:0" coordorigin="3621,314" coordsize="91,91">
            <v:shape style="position:absolute;left:3629;top:322;width:73;height:73" coordorigin="3630,323" coordsize="73,73" path="m3666,323l3652,326,3641,333,3633,345,3630,359,3633,373,3641,385,3652,393,3666,396,3681,393,3692,385,3700,373,3703,359,3700,345,3692,333,3681,326,3666,323xe" filled="true" fillcolor="#020303" stroked="false">
              <v:path arrowok="t"/>
              <v:fill type="solid"/>
            </v:shape>
            <v:shape style="position:absolute;left:3629;top:322;width:73;height:73" coordorigin="3630,323" coordsize="73,73" path="m3703,359l3700,345,3692,333,3681,326,3666,323,3652,326,3641,333,3633,345,3630,359,3633,373,3641,385,3652,393,3666,396,3681,393,3692,385,3700,373,3703,359e" filled="false" stroked="true" strokeweight=".864pt" strokecolor="#020303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74.514008pt;margin-top:16.000774pt;width:4.55pt;height:4.55pt;mso-position-horizontal-relative:page;mso-position-vertical-relative:paragraph;z-index:2056;mso-wrap-distance-left:0;mso-wrap-distance-right:0" coordorigin="7490,320" coordsize="91,91">
            <v:shape style="position:absolute;left:7498;top:328;width:73;height:73" coordorigin="7499,329" coordsize="73,73" path="m7535,329l7521,332,7510,339,7502,351,7499,365,7502,379,7510,391,7521,399,7535,402,7550,399,7561,391,7569,379,7572,365,7569,351,7561,339,7550,332,7535,329xe" filled="true" fillcolor="#020303" stroked="false">
              <v:path arrowok="t"/>
              <v:fill type="solid"/>
            </v:shape>
            <v:shape style="position:absolute;left:7498;top:328;width:73;height:73" coordorigin="7499,329" coordsize="73,73" path="m7572,365l7569,351,7561,339,7550,332,7535,329,7521,332,7510,339,7502,351,7499,365,7502,379,7510,391,7521,399,7535,402,7550,399,7561,391,7569,379,7572,365e" filled="false" stroked="true" strokeweight=".864pt" strokecolor="#020303">
              <v:path arrowok="t"/>
              <v:stroke dashstyle="solid"/>
            </v:shape>
            <w10:wrap type="topAndBottom"/>
          </v:group>
        </w:pict>
      </w:r>
    </w:p>
    <w:p>
      <w:pPr>
        <w:spacing w:before="94"/>
        <w:ind w:left="2343" w:right="0" w:firstLine="0"/>
        <w:jc w:val="left"/>
        <w:rPr>
          <w:b w:val="0"/>
          <w:sz w:val="14"/>
        </w:rPr>
      </w:pPr>
      <w:r>
        <w:rPr>
          <w:b w:val="0"/>
          <w:color w:val="231F20"/>
          <w:w w:val="90"/>
          <w:sz w:val="14"/>
        </w:rPr>
        <w:t>.1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5"/>
        <w:rPr>
          <w:b w:val="0"/>
          <w:sz w:val="17"/>
        </w:rPr>
      </w:pPr>
    </w:p>
    <w:p>
      <w:pPr>
        <w:spacing w:before="1"/>
        <w:ind w:left="2379" w:right="0" w:firstLine="0"/>
        <w:jc w:val="left"/>
        <w:rPr>
          <w:b w:val="0"/>
          <w:sz w:val="14"/>
        </w:rPr>
      </w:pPr>
      <w:r>
        <w:rPr/>
        <w:pict>
          <v:group style="position:absolute;margin-left:147.464996pt;margin-top:13.993284pt;width:4.55pt;height:4.55pt;mso-position-horizontal-relative:page;mso-position-vertical-relative:paragraph;z-index:2080;mso-wrap-distance-left:0;mso-wrap-distance-right:0" coordorigin="2949,280" coordsize="91,91">
            <v:shape style="position:absolute;left:2957;top:288;width:73;height:73" coordorigin="2958,289" coordsize="73,73" path="m2994,289l2980,291,2969,299,2961,311,2958,325,2961,339,2969,351,2980,359,2994,362,3009,359,3020,351,3028,339,3031,325,3028,311,3020,299,3009,291,2994,289xe" filled="true" fillcolor="#020303" stroked="false">
              <v:path arrowok="t"/>
              <v:fill type="solid"/>
            </v:shape>
            <v:shape style="position:absolute;left:2957;top:288;width:73;height:73" coordorigin="2958,289" coordsize="73,73" path="m3031,325l3028,311,3020,299,3009,291,2994,289,2980,291,2969,299,2961,311,2958,325,2961,339,2969,351,2980,359,2994,362,3009,359,3020,351,3028,339,3031,325e" filled="false" stroked="true" strokeweight=".864pt" strokecolor="#020303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32.459pt;margin-top:10.017284pt;width:4.55pt;height:4.55pt;mso-position-horizontal-relative:page;mso-position-vertical-relative:paragraph;z-index:2104;mso-wrap-distance-left:0;mso-wrap-distance-right:0" coordorigin="4649,200" coordsize="91,91">
            <v:shape style="position:absolute;left:4657;top:208;width:73;height:73" coordorigin="4658,209" coordsize="73,73" path="m4694,209l4680,212,4669,220,4661,231,4658,245,4661,260,4669,271,4680,279,4694,282,4709,279,4720,271,4728,260,4731,245,4728,231,4720,220,4709,212,4694,209xe" filled="true" fillcolor="#020303" stroked="false">
              <v:path arrowok="t"/>
              <v:fill type="solid"/>
            </v:shape>
            <v:shape style="position:absolute;left:4657;top:208;width:73;height:73" coordorigin="4658,209" coordsize="73,73" path="m4731,245l4728,231,4720,220,4709,212,4694,209,4680,212,4669,220,4661,231,4658,245,4661,260,4669,271,4680,279,4694,282,4709,279,4720,271,4728,260,4731,245e" filled="false" stroked="true" strokeweight=".864pt" strokecolor="#020303">
              <v:path arrowok="t"/>
              <v:stroke dashstyle="solid"/>
            </v:shape>
            <w10:wrap type="topAndBottom"/>
          </v:group>
        </w:pict>
      </w:r>
      <w:r>
        <w:rPr>
          <w:b w:val="0"/>
          <w:color w:val="231F20"/>
          <w:w w:val="82"/>
          <w:sz w:val="14"/>
        </w:rPr>
        <w:t>0</w:t>
      </w:r>
    </w:p>
    <w:p>
      <w:pPr>
        <w:spacing w:line="90" w:lineRule="exact"/>
        <w:ind w:left="2690" w:right="0" w:firstLine="0"/>
        <w:rPr>
          <w:sz w:val="9"/>
        </w:rPr>
      </w:pPr>
      <w:r>
        <w:rPr>
          <w:rFonts w:ascii="Times New Roman"/>
          <w:spacing w:val="-23"/>
          <w:sz w:val="9"/>
        </w:rPr>
        <w:t> </w:t>
      </w:r>
      <w:r>
        <w:rPr>
          <w:spacing w:val="-23"/>
          <w:position w:val="-1"/>
          <w:sz w:val="9"/>
        </w:rPr>
        <w:pict>
          <v:group style="width:4.55pt;height:4.55pt;mso-position-horizontal-relative:char;mso-position-vertical-relative:line" coordorigin="0,0" coordsize="91,91">
            <v:shape style="position:absolute;left:8;top:8;width:73;height:73" coordorigin="9,9" coordsize="73,73" path="m45,9l31,12,19,19,12,31,9,45,12,59,19,71,31,79,45,82,59,79,71,71,79,59,82,45,79,31,71,19,59,12,45,9xe" filled="true" fillcolor="#020303" stroked="false">
              <v:path arrowok="t"/>
              <v:fill type="solid"/>
            </v:shape>
            <v:shape style="position:absolute;left:8;top:8;width:73;height:73" coordorigin="9,9" coordsize="73,73" path="m82,45l79,31,71,19,59,12,45,9,31,12,19,19,12,31,9,45,12,59,19,71,31,79,45,82,59,79,71,71,79,59,82,45e" filled="false" stroked="true" strokeweight=".864pt" strokecolor="#020303">
              <v:path arrowok="t"/>
              <v:stroke dashstyle="solid"/>
            </v:shape>
          </v:group>
        </w:pict>
      </w:r>
      <w:r>
        <w:rPr>
          <w:spacing w:val="-23"/>
          <w:position w:val="-1"/>
          <w:sz w:val="9"/>
        </w:rPr>
      </w:r>
    </w:p>
    <w:p>
      <w:pPr>
        <w:pStyle w:val="BodyText"/>
        <w:spacing w:before="10"/>
        <w:rPr>
          <w:b w:val="0"/>
          <w:sz w:val="29"/>
        </w:rPr>
      </w:pPr>
    </w:p>
    <w:p>
      <w:pPr>
        <w:spacing w:after="0"/>
        <w:rPr>
          <w:sz w:val="29"/>
        </w:rPr>
        <w:sectPr>
          <w:headerReference w:type="default" r:id="rId27"/>
          <w:headerReference w:type="even" r:id="rId28"/>
          <w:pgSz w:w="10080" w:h="14400"/>
          <w:pgMar w:header="675" w:footer="0" w:top="900" w:bottom="280" w:left="0" w:right="0"/>
        </w:sectPr>
      </w:pPr>
    </w:p>
    <w:p>
      <w:pPr>
        <w:spacing w:before="94"/>
        <w:ind w:left="0" w:right="0" w:firstLine="0"/>
        <w:jc w:val="right"/>
        <w:rPr>
          <w:b w:val="0"/>
          <w:sz w:val="14"/>
        </w:rPr>
      </w:pPr>
      <w:r>
        <w:rPr>
          <w:b w:val="0"/>
          <w:color w:val="231F20"/>
          <w:w w:val="85"/>
          <w:sz w:val="14"/>
        </w:rPr>
        <w:t>–.1</w:t>
      </w:r>
    </w:p>
    <w:p>
      <w:pPr>
        <w:pStyle w:val="BodyText"/>
        <w:rPr>
          <w:b w:val="0"/>
          <w:sz w:val="18"/>
        </w:rPr>
      </w:pPr>
      <w:r>
        <w:rPr/>
        <w:br w:type="column"/>
      </w:r>
      <w:r>
        <w:rPr>
          <w:b w:val="0"/>
          <w:sz w:val="18"/>
        </w:rPr>
      </w:r>
    </w:p>
    <w:p>
      <w:pPr>
        <w:tabs>
          <w:tab w:pos="1104" w:val="left" w:leader="none"/>
          <w:tab w:pos="2064" w:val="left" w:leader="none"/>
          <w:tab w:pos="2997" w:val="left" w:leader="none"/>
          <w:tab w:pos="3957" w:val="left" w:leader="none"/>
          <w:tab w:pos="4940" w:val="left" w:leader="none"/>
        </w:tabs>
        <w:spacing w:before="131"/>
        <w:ind w:left="167" w:right="0" w:firstLine="0"/>
        <w:jc w:val="left"/>
        <w:rPr>
          <w:b w:val="0"/>
          <w:sz w:val="16"/>
        </w:rPr>
      </w:pPr>
      <w:r>
        <w:rPr>
          <w:b w:val="0"/>
          <w:color w:val="020303"/>
          <w:w w:val="95"/>
          <w:sz w:val="16"/>
        </w:rPr>
        <w:t>0</w:t>
        <w:tab/>
        <w:t>.2</w:t>
        <w:tab/>
        <w:t>.4</w:t>
        <w:tab/>
        <w:t>.6</w:t>
        <w:tab/>
        <w:t>.8</w:t>
        <w:tab/>
        <w:t>1</w:t>
      </w:r>
    </w:p>
    <w:p>
      <w:pPr>
        <w:spacing w:before="5"/>
        <w:ind w:left="950" w:right="0" w:firstLine="0"/>
        <w:jc w:val="left"/>
        <w:rPr>
          <w:b w:val="0"/>
          <w:sz w:val="16"/>
        </w:rPr>
      </w:pPr>
      <w:r>
        <w:rPr>
          <w:b w:val="0"/>
          <w:color w:val="020303"/>
          <w:sz w:val="16"/>
        </w:rPr>
        <w:t>Average number of wars per year 1300−1700</w:t>
      </w:r>
    </w:p>
    <w:p>
      <w:pPr>
        <w:spacing w:after="0"/>
        <w:jc w:val="left"/>
        <w:rPr>
          <w:sz w:val="16"/>
        </w:rPr>
        <w:sectPr>
          <w:type w:val="continuous"/>
          <w:pgSz w:w="10080" w:h="14400"/>
          <w:pgMar w:top="900" w:bottom="280" w:left="0" w:right="0"/>
          <w:cols w:num="2" w:equalWidth="0">
            <w:col w:w="2452" w:space="40"/>
            <w:col w:w="7588"/>
          </w:cols>
        </w:sectPr>
      </w:pPr>
    </w:p>
    <w:p>
      <w:pPr>
        <w:spacing w:before="156"/>
        <w:ind w:left="1966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B: Wars and per capita GDP, 1500–1700</w:t>
      </w:r>
    </w:p>
    <w:p>
      <w:pPr>
        <w:tabs>
          <w:tab w:pos="6876" w:val="left" w:leader="none"/>
        </w:tabs>
        <w:spacing w:before="101"/>
        <w:ind w:left="2379" w:right="0" w:firstLine="0"/>
        <w:jc w:val="left"/>
        <w:rPr>
          <w:b w:val="0"/>
          <w:sz w:val="16"/>
        </w:rPr>
      </w:pPr>
      <w:r>
        <w:rPr/>
        <w:pict>
          <v:group style="position:absolute;margin-left:125.741997pt;margin-top:4.154975pt;width:289.8pt;height:200.35pt;mso-position-horizontal-relative:page;mso-position-vertical-relative:paragraph;z-index:-43768" coordorigin="2515,83" coordsize="5796,4007">
            <v:shape style="position:absolute;left:4739;top:3875;width:73;height:73" coordorigin="4740,3876" coordsize="73,73" path="m4776,3876l4762,3878,4750,3886,4743,3898,4740,3912,4743,3926,4750,3938,4762,3946,4776,3949,4790,3946,4802,3938,4810,3926,4813,3912,4810,3898,4802,3886,4790,3878,4776,3876xe" filled="true" fillcolor="#020303" stroked="false">
              <v:path arrowok="t"/>
              <v:fill type="solid"/>
            </v:shape>
            <v:shape style="position:absolute;left:4739;top:3875;width:73;height:73" coordorigin="4740,3876" coordsize="73,73" path="m4813,3912l4810,3898,4802,3886,4790,3878,4776,3876,4762,3878,4750,3886,4743,3898,4740,3912,4743,3926,4750,3938,4762,3946,4776,3949,4790,3946,4802,3938,4810,3926,4813,3912e" filled="false" stroked="true" strokeweight=".864pt" strokecolor="#020303">
              <v:path arrowok="t"/>
              <v:stroke dashstyle="solid"/>
            </v:shape>
            <v:shape style="position:absolute;left:2650;top:3141;width:73;height:73" coordorigin="2650,3142" coordsize="73,73" path="m2687,3142l2672,3145,2661,3153,2653,3164,2650,3178,2653,3193,2661,3204,2672,3212,2687,3215,2701,3212,2712,3204,2720,3193,2723,3178,2720,3164,2712,3153,2701,3145,2687,3142xe" filled="true" fillcolor="#020303" stroked="false">
              <v:path arrowok="t"/>
              <v:fill type="solid"/>
            </v:shape>
            <v:shape style="position:absolute;left:2650;top:3141;width:73;height:73" coordorigin="2650,3142" coordsize="73,73" path="m2723,3178l2720,3164,2712,3153,2701,3145,2687,3142,2672,3145,2661,3153,2653,3164,2650,3178,2653,3193,2661,3204,2672,3212,2687,3215,2701,3212,2712,3204,2720,3193,2723,3178e" filled="false" stroked="true" strokeweight=".864pt" strokecolor="#020303">
              <v:path arrowok="t"/>
              <v:stroke dashstyle="solid"/>
            </v:shape>
            <v:shape style="position:absolute;left:2650;top:3141;width:73;height:73" coordorigin="2650,3142" coordsize="73,73" path="m2687,3142l2672,3145,2661,3153,2653,3164,2650,3178,2653,3193,2661,3204,2672,3212,2687,3215,2701,3212,2712,3204,2720,3193,2723,3178,2720,3164,2712,3153,2701,3145,2687,3142xe" filled="true" fillcolor="#020303" stroked="false">
              <v:path arrowok="t"/>
              <v:fill type="solid"/>
            </v:shape>
            <v:shape style="position:absolute;left:2650;top:3141;width:73;height:73" coordorigin="2650,3142" coordsize="73,73" path="m2723,3178l2720,3164,2712,3153,2701,3145,2687,3142,2672,3145,2661,3153,2653,3164,2650,3178,2653,3193,2661,3204,2672,3212,2687,3215,2701,3212,2712,3204,2720,3193,2723,3178e" filled="false" stroked="true" strokeweight=".864pt" strokecolor="#020303">
              <v:path arrowok="t"/>
              <v:stroke dashstyle="solid"/>
            </v:shape>
            <v:shape style="position:absolute;left:2723;top:3141;width:73;height:73" coordorigin="2724,3142" coordsize="73,73" path="m2760,3142l2746,3145,2734,3153,2727,3164,2724,3178,2727,3193,2734,3204,2746,3212,2760,3215,2774,3212,2786,3204,2794,3193,2797,3178,2794,3164,2786,3153,2774,3145,2760,3142xe" filled="true" fillcolor="#020303" stroked="false">
              <v:path arrowok="t"/>
              <v:fill type="solid"/>
            </v:shape>
            <v:shape style="position:absolute;left:2723;top:3141;width:73;height:73" coordorigin="2724,3142" coordsize="73,73" path="m2797,3178l2794,3164,2786,3153,2774,3145,2760,3142,2746,3145,2734,3153,2727,3164,2724,3178,2727,3193,2734,3204,2746,3212,2760,3215,2774,3212,2786,3204,2794,3193,2797,3178e" filled="false" stroked="true" strokeweight=".864pt" strokecolor="#020303">
              <v:path arrowok="t"/>
              <v:stroke dashstyle="solid"/>
            </v:shape>
            <v:shape style="position:absolute;left:2650;top:3141;width:73;height:73" coordorigin="2650,3142" coordsize="73,73" path="m2687,3142l2672,3145,2661,3153,2653,3164,2650,3178,2653,3193,2661,3204,2672,3212,2687,3215,2701,3212,2712,3204,2720,3193,2723,3178,2720,3164,2712,3153,2701,3145,2687,3142xe" filled="true" fillcolor="#020303" stroked="false">
              <v:path arrowok="t"/>
              <v:fill type="solid"/>
            </v:shape>
            <v:shape style="position:absolute;left:2650;top:3141;width:73;height:73" coordorigin="2650,3142" coordsize="73,73" path="m2723,3178l2720,3164,2712,3153,2701,3145,2687,3142,2672,3145,2661,3153,2653,3164,2650,3178,2653,3193,2661,3204,2672,3212,2687,3215,2701,3212,2712,3204,2720,3193,2723,3178e" filled="false" stroked="true" strokeweight=".864pt" strokecolor="#020303">
              <v:path arrowok="t"/>
              <v:stroke dashstyle="solid"/>
            </v:shape>
            <v:line style="position:absolute" from="2581,3912" to="2515,3912" stroked="true" strokeweight=".5pt" strokecolor="#231f20">
              <v:stroke dashstyle="solid"/>
            </v:line>
            <v:line style="position:absolute" from="2581,4023" to="2581,83" stroked="true" strokeweight=".5pt" strokecolor="#231f20">
              <v:stroke dashstyle="solid"/>
            </v:line>
            <v:line style="position:absolute" from="2581,3188" to="2515,3188" stroked="true" strokeweight=".5pt" strokecolor="#231f20">
              <v:stroke dashstyle="solid"/>
            </v:line>
            <v:line style="position:absolute" from="2581,2464" to="2515,2464" stroked="true" strokeweight=".5pt" strokecolor="#231f20">
              <v:stroke dashstyle="solid"/>
            </v:line>
            <v:line style="position:absolute" from="2581,1741" to="2515,1741" stroked="true" strokeweight=".5pt" strokecolor="#231f20">
              <v:stroke dashstyle="solid"/>
            </v:line>
            <v:line style="position:absolute" from="2581,1017" to="2515,1017" stroked="true" strokeweight=".5pt" strokecolor="#231f20">
              <v:stroke dashstyle="solid"/>
            </v:line>
            <v:line style="position:absolute" from="2581,293" to="2515,293" stroked="true" strokeweight=".5pt" strokecolor="#231f20">
              <v:stroke dashstyle="solid"/>
            </v:line>
            <v:line style="position:absolute" from="2686,4023" to="2686,4090" stroked="true" strokeweight=".5pt" strokecolor="#231f20">
              <v:stroke dashstyle="solid"/>
            </v:line>
            <v:line style="position:absolute" from="2581,4023" to="8311,4023" stroked="true" strokeweight=".5pt" strokecolor="#231f20">
              <v:stroke dashstyle="solid"/>
            </v:line>
            <v:line style="position:absolute" from="4894,4023" to="4894,4090" stroked="true" strokeweight=".5pt" strokecolor="#231f20">
              <v:stroke dashstyle="solid"/>
            </v:line>
            <v:line style="position:absolute" from="7102,4023" to="7102,409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38.147003pt;margin-top:7.153975pt;width:4.55pt;height:4.55pt;mso-position-horizontal-relative:page;mso-position-vertical-relative:paragraph;z-index:-43672" coordorigin="6763,143" coordsize="91,91">
            <v:shape style="position:absolute;left:6771;top:151;width:73;height:73" coordorigin="6772,152" coordsize="73,73" path="m6808,152l6794,155,6782,162,6774,174,6772,188,6774,202,6782,214,6794,222,6808,225,6822,222,6834,214,6842,202,6845,188,6842,174,6834,162,6822,155,6808,152xe" filled="true" fillcolor="#020303" stroked="false">
              <v:path arrowok="t"/>
              <v:fill type="solid"/>
            </v:shape>
            <v:shape style="position:absolute;left:6771;top:151;width:73;height:73" coordorigin="6772,152" coordsize="73,73" path="m6845,188l6842,174,6834,162,6822,155,6808,152,6794,155,6782,162,6774,174,6772,188,6774,202,6782,214,6794,222,6808,225,6822,222,6834,214,6842,202,6845,188e" filled="false" stroked="true" strokeweight=".864pt" strokecolor="#020303">
              <v:path arrowok="t"/>
              <v:stroke dashstyle="solid"/>
            </v:shape>
            <w10:wrap type="none"/>
          </v:group>
        </w:pict>
      </w:r>
      <w:r>
        <w:rPr>
          <w:b w:val="0"/>
          <w:color w:val="231F20"/>
          <w:position w:val="-8"/>
          <w:sz w:val="14"/>
        </w:rPr>
        <w:t>1</w:t>
        <w:tab/>
      </w:r>
      <w:r>
        <w:rPr>
          <w:b w:val="0"/>
          <w:color w:val="231F20"/>
          <w:sz w:val="16"/>
        </w:rPr>
        <w:t>NL</w:t>
      </w: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9"/>
        </w:rPr>
      </w:pPr>
    </w:p>
    <w:p>
      <w:pPr>
        <w:spacing w:before="93"/>
        <w:ind w:left="2343" w:right="0" w:firstLine="0"/>
        <w:jc w:val="left"/>
        <w:rPr>
          <w:b w:val="0"/>
          <w:sz w:val="14"/>
        </w:rPr>
      </w:pPr>
      <w:r>
        <w:rPr/>
        <w:pict>
          <v:shape style="position:absolute;margin-left:98.997002pt;margin-top:-9.990363pt;width:11.45pt;height:147pt;mso-position-horizontal-relative:page;mso-position-vertical-relative:paragraph;z-index:2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99"/>
                      <w:sz w:val="16"/>
                    </w:rPr>
                    <w:t>Log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16"/>
                    </w:rPr>
                    <w:t>change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1"/>
                      <w:sz w:val="16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3"/>
                      <w:sz w:val="16"/>
                    </w:rPr>
                    <w:t>per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7"/>
                      <w:sz w:val="16"/>
                    </w:rPr>
                    <w:t>capita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92"/>
                      <w:sz w:val="16"/>
                    </w:rPr>
                    <w:t>GDP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4"/>
                      <w:sz w:val="16"/>
                    </w:rPr>
                    <w:t>1500−1700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90"/>
          <w:sz w:val="14"/>
        </w:rPr>
        <w:t>.8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tabs>
          <w:tab w:pos="7230" w:val="left" w:leader="none"/>
        </w:tabs>
        <w:spacing w:before="94"/>
        <w:ind w:left="2343" w:right="0" w:firstLine="0"/>
        <w:jc w:val="left"/>
        <w:rPr>
          <w:b w:val="0"/>
          <w:sz w:val="16"/>
        </w:rPr>
      </w:pPr>
      <w:r>
        <w:rPr/>
        <w:pict>
          <v:group style="position:absolute;margin-left:355.740997pt;margin-top:6.760957pt;width:4.55pt;height:4.55pt;mso-position-horizontal-relative:page;mso-position-vertical-relative:paragraph;z-index:-43648" coordorigin="7115,135" coordsize="91,91">
            <v:shape style="position:absolute;left:7123;top:143;width:73;height:73" coordorigin="7123,144" coordsize="73,73" path="m7160,144l7146,147,7134,155,7126,166,7123,180,7126,195,7134,206,7146,214,7160,217,7174,214,7186,206,7194,195,7196,180,7194,166,7186,155,7174,147,7160,144xe" filled="true" fillcolor="#020303" stroked="false">
              <v:path arrowok="t"/>
              <v:fill type="solid"/>
            </v:shape>
            <v:shape style="position:absolute;left:7123;top:143;width:73;height:73" coordorigin="7123,144" coordsize="73,73" path="m7196,180l7194,166,7186,155,7174,147,7160,144,7146,147,7134,155,7126,166,7123,180,7126,195,7134,206,7146,214,7160,217,7174,214,7186,206,7194,195,7196,180e" filled="false" stroked="true" strokeweight=".864pt" strokecolor="#020303">
              <v:path arrowok="t"/>
              <v:stroke dashstyle="solid"/>
            </v:shape>
            <w10:wrap type="none"/>
          </v:group>
        </w:pict>
      </w:r>
      <w:r>
        <w:rPr>
          <w:b w:val="0"/>
          <w:color w:val="231F20"/>
          <w:position w:val="-2"/>
          <w:sz w:val="14"/>
        </w:rPr>
        <w:t>.6</w:t>
        <w:tab/>
      </w:r>
      <w:r>
        <w:rPr>
          <w:b w:val="0"/>
          <w:color w:val="231F20"/>
          <w:sz w:val="16"/>
        </w:rPr>
        <w:t>EN</w:t>
      </w: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0080" w:h="14400"/>
          <w:pgMar w:top="900" w:bottom="280" w:left="0" w:right="0"/>
        </w:sectPr>
      </w:pPr>
    </w:p>
    <w:p>
      <w:pPr>
        <w:spacing w:before="94"/>
        <w:ind w:left="0" w:right="903" w:firstLine="0"/>
        <w:jc w:val="right"/>
        <w:rPr>
          <w:b w:val="0"/>
          <w:sz w:val="14"/>
        </w:rPr>
      </w:pPr>
      <w:r>
        <w:rPr/>
        <w:pict>
          <v:group style="position:absolute;margin-left:133.802002pt;margin-top:4.22298pt;width:225.1pt;height:34.25pt;mso-position-horizontal-relative:page;mso-position-vertical-relative:paragraph;z-index:-43792" coordorigin="2676,84" coordsize="4502,685">
            <v:line style="position:absolute" from="7076,106" to="7155,94" stroked="true" strokeweight="1pt" strokecolor="#231f20">
              <v:stroke dashstyle="solid"/>
            </v:line>
            <v:line style="position:absolute" from="6934,127" to="7029,113" stroked="true" strokeweight="1pt" strokecolor="#231f20">
              <v:stroke dashstyle="solid"/>
            </v:line>
            <v:line style="position:absolute" from="6793,148" to="6887,134" stroked="true" strokeweight="1.0pt" strokecolor="#231f20">
              <v:stroke dashstyle="solid"/>
            </v:line>
            <v:line style="position:absolute" from="6651,169" to="6746,155" stroked="true" strokeweight="1pt" strokecolor="#231f20">
              <v:stroke dashstyle="solid"/>
            </v:line>
            <v:line style="position:absolute" from="6510,190" to="6604,176" stroked="true" strokeweight="1pt" strokecolor="#231f20">
              <v:stroke dashstyle="solid"/>
            </v:line>
            <v:line style="position:absolute" from="6368,211" to="6462,197" stroked="true" strokeweight="1pt" strokecolor="#231f20">
              <v:stroke dashstyle="solid"/>
            </v:line>
            <v:line style="position:absolute" from="6226,232" to="6321,218" stroked="true" strokeweight="1pt" strokecolor="#231f20">
              <v:stroke dashstyle="solid"/>
            </v:line>
            <v:line style="position:absolute" from="6085,254" to="6179,239" stroked="true" strokeweight="1pt" strokecolor="#231f20">
              <v:stroke dashstyle="solid"/>
            </v:line>
            <v:line style="position:absolute" from="5943,274" to="6037,261" stroked="true" strokeweight="1pt" strokecolor="#231f20">
              <v:stroke dashstyle="solid"/>
            </v:line>
            <v:line style="position:absolute" from="5801,296" to="5896,281" stroked="true" strokeweight="1pt" strokecolor="#231f20">
              <v:stroke dashstyle="solid"/>
            </v:line>
            <v:line style="position:absolute" from="5660,317" to="5754,303" stroked="true" strokeweight="1pt" strokecolor="#231f20">
              <v:stroke dashstyle="solid"/>
            </v:line>
            <v:line style="position:absolute" from="5518,338" to="5613,324" stroked="true" strokeweight="1pt" strokecolor="#231f20">
              <v:stroke dashstyle="solid"/>
            </v:line>
            <v:line style="position:absolute" from="5377,359" to="5471,345" stroked="true" strokeweight="1pt" strokecolor="#231f20">
              <v:stroke dashstyle="solid"/>
            </v:line>
            <v:line style="position:absolute" from="5235,380" to="5329,366" stroked="true" strokeweight="1pt" strokecolor="#231f20">
              <v:stroke dashstyle="solid"/>
            </v:line>
            <v:line style="position:absolute" from="5094,401" to="5188,387" stroked="true" strokeweight="1pt" strokecolor="#231f20">
              <v:stroke dashstyle="solid"/>
            </v:line>
            <v:line style="position:absolute" from="4952,422" to="5046,408" stroked="true" strokeweight="1pt" strokecolor="#231f20">
              <v:stroke dashstyle="solid"/>
            </v:line>
            <v:line style="position:absolute" from="4810,443" to="4905,429" stroked="true" strokeweight="1pt" strokecolor="#231f20">
              <v:stroke dashstyle="solid"/>
            </v:line>
            <v:line style="position:absolute" from="4669,464" to="4763,450" stroked="true" strokeweight="1pt" strokecolor="#231f20">
              <v:stroke dashstyle="solid"/>
            </v:line>
            <v:line style="position:absolute" from="4527,485" to="4621,471" stroked="true" strokeweight="1.0pt" strokecolor="#231f20">
              <v:stroke dashstyle="solid"/>
            </v:line>
            <v:line style="position:absolute" from="4385,506" to="4480,492" stroked="true" strokeweight="1pt" strokecolor="#231f20">
              <v:stroke dashstyle="solid"/>
            </v:line>
            <v:line style="position:absolute" from="4244,527" to="4338,513" stroked="true" strokeweight="1pt" strokecolor="#231f20">
              <v:stroke dashstyle="solid"/>
            </v:line>
            <v:line style="position:absolute" from="4102,548" to="4197,534" stroked="true" strokeweight="1.0pt" strokecolor="#231f20">
              <v:stroke dashstyle="solid"/>
            </v:line>
            <v:line style="position:absolute" from="3961,569" to="4055,555" stroked="true" strokeweight="1pt" strokecolor="#231f20">
              <v:stroke dashstyle="solid"/>
            </v:line>
            <v:line style="position:absolute" from="3819,590" to="3913,576" stroked="true" strokeweight="1pt" strokecolor="#231f20">
              <v:stroke dashstyle="solid"/>
            </v:line>
            <v:line style="position:absolute" from="3677,612" to="3772,597" stroked="true" strokeweight="1pt" strokecolor="#231f20">
              <v:stroke dashstyle="solid"/>
            </v:line>
            <v:line style="position:absolute" from="3536,633" to="3630,619" stroked="true" strokeweight="1pt" strokecolor="#231f20">
              <v:stroke dashstyle="solid"/>
            </v:line>
            <v:line style="position:absolute" from="3394,654" to="3489,640" stroked="true" strokeweight="1pt" strokecolor="#231f20">
              <v:stroke dashstyle="solid"/>
            </v:line>
            <v:line style="position:absolute" from="3253,675" to="3347,661" stroked="true" strokeweight="1pt" strokecolor="#231f20">
              <v:stroke dashstyle="solid"/>
            </v:line>
            <v:line style="position:absolute" from="3111,696" to="3205,682" stroked="true" strokeweight="1pt" strokecolor="#231f20">
              <v:stroke dashstyle="solid"/>
            </v:line>
            <v:line style="position:absolute" from="2969,717" to="3064,703" stroked="true" strokeweight="1pt" strokecolor="#231f20">
              <v:stroke dashstyle="solid"/>
            </v:line>
            <v:line style="position:absolute" from="2828,738" to="2922,724" stroked="true" strokeweight="1pt" strokecolor="#231f20">
              <v:stroke dashstyle="solid"/>
            </v:line>
            <v:line style="position:absolute" from="2686,759" to="2780,745" stroked="true" strokeweight="1pt" strokecolor="#231f20">
              <v:stroke dashstyle="solid"/>
            </v:line>
            <v:shape style="position:absolute;left:4946;top:575;width:73;height:73" coordorigin="4946,576" coordsize="73,73" path="m4983,576l4969,578,4957,586,4949,598,4946,612,4949,626,4957,638,4969,646,4983,649,4997,646,5009,638,5017,626,5019,612,5017,598,5009,586,4997,578,4983,576xe" filled="true" fillcolor="#020303" stroked="false">
              <v:path arrowok="t"/>
              <v:fill type="solid"/>
            </v:shape>
            <v:shape style="position:absolute;left:4946;top:575;width:73;height:73" coordorigin="4946,576" coordsize="73,73" path="m5019,612l5017,598,5009,586,4997,578,4983,576,4969,578,4957,586,4949,598,4946,612,4949,626,4957,638,4969,646,4983,649,4997,646,5009,638,5017,626,5019,612e" filled="false" stroked="true" strokeweight=".864pt" strokecolor="#020303">
              <v:path arrowok="t"/>
              <v:stroke dashstyle="solid"/>
            </v:shape>
            <v:shape style="position:absolute;left:4151;top:617;width:73;height:73" coordorigin="4151,617" coordsize="73,73" path="m4188,617l4173,620,4162,628,4154,640,4151,654,4154,668,4162,680,4173,687,4188,690,4202,687,4213,680,4221,668,4224,654,4221,640,4213,628,4202,620,4188,617xe" filled="true" fillcolor="#020303" stroked="false">
              <v:path arrowok="t"/>
              <v:fill type="solid"/>
            </v:shape>
            <v:shape style="position:absolute;left:4151;top:617;width:73;height:73" coordorigin="4151,617" coordsize="73,73" path="m4224,654l4221,640,4213,628,4202,620,4188,617,4173,620,4162,628,4154,640,4151,654,4154,668,4162,680,4173,687,4188,690,4202,687,4213,680,4221,668,4224,654e" filled="false" stroked="true" strokeweight=".864pt" strokecolor="#020303">
              <v:path arrowok="t"/>
              <v:stroke dashstyle="solid"/>
            </v:shape>
            <v:shape style="position:absolute;left:7095;top:484;width:73;height:73" coordorigin="7096,484" coordsize="73,73" path="m7132,484l7118,487,7106,495,7099,506,7096,521,7099,535,7106,546,7118,554,7132,557,7146,554,7158,546,7166,535,7169,521,7166,506,7158,495,7146,487,7132,484xe" filled="true" fillcolor="#020303" stroked="false">
              <v:path arrowok="t"/>
              <v:fill type="solid"/>
            </v:shape>
            <v:shape style="position:absolute;left:7095;top:484;width:73;height:73" coordorigin="7096,484" coordsize="73,73" path="m7169,521l7166,506,7158,495,7146,487,7132,484,7118,487,7106,495,7099,506,7096,521,7099,535,7106,546,7118,554,7132,557,7146,554,7158,546,7166,535,7169,521e" filled="false" stroked="true" strokeweight=".864pt" strokecolor="#020303">
              <v:path arrowok="t"/>
              <v:stroke dashstyle="solid"/>
            </v:shape>
            <v:shape style="position:absolute;left:3620;top:352;width:73;height:73" coordorigin="3620,353" coordsize="73,73" path="m3657,353l3643,356,3631,364,3623,375,3620,389,3623,404,3631,415,3643,423,3657,426,3671,423,3683,415,3690,404,3693,389,3690,375,3683,364,3671,356,3657,353xe" filled="true" fillcolor="#020303" stroked="false">
              <v:path arrowok="t"/>
              <v:fill type="solid"/>
            </v:shape>
            <v:shape style="position:absolute;left:3620;top:352;width:73;height:73" coordorigin="3620,353" coordsize="73,73" path="m3693,389l3690,375,3683,364,3671,356,3657,353,3643,356,3631,364,3623,375,3620,389,3623,404,3631,415,3643,423,3657,426,3671,423,3683,415,3690,404,3693,389e" filled="false" stroked="true" strokeweight=".864pt" strokecolor="#020303">
              <v:path arrowok="t"/>
              <v:stroke dashstyle="solid"/>
            </v:shape>
            <v:shape style="position:absolute;left:2988;top:476;width:73;height:73" coordorigin="2988,476" coordsize="73,73" path="m3025,476l3010,479,2999,487,2991,498,2988,513,2991,527,2999,538,3010,546,3025,549,3039,546,3050,538,3058,527,3061,513,3058,498,3050,487,3039,479,3025,476xe" filled="true" fillcolor="#020303" stroked="false">
              <v:path arrowok="t"/>
              <v:fill type="solid"/>
            </v:shape>
            <v:shape style="position:absolute;left:2988;top:476;width:73;height:73" coordorigin="2988,476" coordsize="73,73" path="m3061,513l3058,498,3050,487,3039,479,3025,476,3010,479,2999,487,2991,498,2988,513,2991,527,2999,538,3010,546,3025,549,3039,546,3050,538,3058,527,3061,513e" filled="false" stroked="true" strokeweight=".864pt" strokecolor="#020303">
              <v:path arrowok="t"/>
              <v:stroke dashstyle="solid"/>
            </v:shape>
            <v:shape style="position:absolute;left:4401;top:356;width:73;height:73" coordorigin="4402,357" coordsize="73,73" path="m4438,357l4424,360,4412,368,4405,379,4402,393,4405,408,4412,419,4424,427,4438,430,4452,427,4464,419,4472,408,4475,393,4472,379,4464,368,4452,360,4438,357xe" filled="true" fillcolor="#020303" stroked="false">
              <v:path arrowok="t"/>
              <v:fill type="solid"/>
            </v:shape>
            <v:shape style="position:absolute;left:4401;top:356;width:73;height:73" coordorigin="4402,357" coordsize="73,73" path="m4475,393l4472,379,4464,368,4452,360,4438,357,4424,360,4412,368,4405,379,4402,393,4405,408,4412,419,4424,427,4438,430,4452,427,4464,419,4472,408,4475,393e" filled="false" stroked="true" strokeweight=".864pt" strokecolor="#020303">
              <v:path arrowok="t"/>
              <v:stroke dashstyle="solid"/>
            </v:shape>
            <v:shape style="position:absolute;left:5358;top:348;width:73;height:73" coordorigin="5358,349" coordsize="73,73" path="m5394,349l5380,352,5369,360,5361,371,5358,385,5361,400,5369,411,5380,419,5394,422,5409,419,5420,411,5428,400,5431,385,5428,371,5420,360,5409,352,5394,349xe" filled="true" fillcolor="#020303" stroked="false">
              <v:path arrowok="t"/>
              <v:fill type="solid"/>
            </v:shape>
            <v:shape style="position:absolute;left:5358;top:348;width:73;height:73" coordorigin="5358,349" coordsize="73,73" path="m5431,385l5428,371,5420,360,5409,352,5394,349,5380,352,5369,360,5361,371,5358,385,5361,400,5369,411,5380,419,5394,422,5409,419,5420,411,5428,400,5431,385e" filled="false" stroked="true" strokeweight=".864pt" strokecolor="#020303">
              <v:path arrowok="t"/>
              <v:stroke dashstyle="solid"/>
            </v:shape>
            <v:shape style="position:absolute;left:4077;top:352;width:73;height:73" coordorigin="4078,353" coordsize="73,73" path="m4114,353l4100,356,4088,364,4080,375,4078,389,4080,404,4088,415,4100,423,4114,426,4128,423,4140,415,4148,404,4151,389,4148,375,4140,364,4128,356,4114,353xe" filled="true" fillcolor="#020303" stroked="false">
              <v:path arrowok="t"/>
              <v:fill type="solid"/>
            </v:shape>
            <v:shape style="position:absolute;left:4077;top:352;width:73;height:73" coordorigin="4078,353" coordsize="73,73" path="m4151,389l4148,375,4140,364,4128,356,4114,353,4100,356,4088,364,4080,375,4078,389,4080,404,4088,415,4100,423,4114,426,4128,423,4140,415,4148,404,4151,389e" filled="false" stroked="true" strokeweight=".864pt" strokecolor="#020303">
              <v:path arrowok="t"/>
              <v:stroke dashstyle="solid"/>
            </v:shape>
            <v:shape style="position:absolute;left:4503;top:354;width:73;height:73" coordorigin="4503,355" coordsize="73,73" path="m4540,355l4525,358,4514,366,4506,377,4503,391,4506,406,4514,417,4525,425,4540,428,4554,425,4565,417,4573,406,4576,391,4573,377,4565,366,4554,358,4540,355xe" filled="true" fillcolor="#020303" stroked="false">
              <v:path arrowok="t"/>
              <v:fill type="solid"/>
            </v:shape>
            <v:shape style="position:absolute;left:4503;top:354;width:73;height:73" coordorigin="4503,355" coordsize="73,73" path="m4576,391l4573,377,4565,366,4554,358,4540,355,4525,358,4514,366,4506,377,4503,391,4506,406,4514,417,4525,425,4540,428,4554,425,4565,417,4573,406,4576,391e" filled="false" stroked="true" strokeweight=".864pt" strokecolor="#020303">
              <v:path arrowok="t"/>
              <v:stroke dashstyle="solid"/>
            </v:shape>
            <w10:wrap type="none"/>
          </v:group>
        </w:pict>
      </w:r>
      <w:r>
        <w:rPr>
          <w:b w:val="0"/>
          <w:color w:val="231F20"/>
          <w:w w:val="80"/>
          <w:sz w:val="14"/>
        </w:rPr>
        <w:t>.4</w:t>
      </w:r>
    </w:p>
    <w:p>
      <w:pPr>
        <w:pStyle w:val="BodyText"/>
        <w:spacing w:before="3"/>
        <w:rPr>
          <w:b w:val="0"/>
          <w:sz w:val="14"/>
        </w:rPr>
      </w:pPr>
    </w:p>
    <w:p>
      <w:pPr>
        <w:spacing w:before="0"/>
        <w:ind w:left="0" w:right="0" w:firstLine="0"/>
        <w:jc w:val="right"/>
        <w:rPr>
          <w:b w:val="0"/>
          <w:sz w:val="16"/>
        </w:rPr>
      </w:pPr>
      <w:r>
        <w:rPr>
          <w:b w:val="0"/>
          <w:color w:val="231F20"/>
          <w:w w:val="90"/>
          <w:sz w:val="16"/>
        </w:rPr>
        <w:t>IRE</w:t>
      </w:r>
    </w:p>
    <w:p>
      <w:pPr>
        <w:pStyle w:val="BodyText"/>
        <w:spacing w:before="4"/>
        <w:rPr>
          <w:b w:val="0"/>
          <w:sz w:val="25"/>
        </w:rPr>
      </w:pPr>
      <w:r>
        <w:rPr/>
        <w:br w:type="column"/>
      </w:r>
      <w:r>
        <w:rPr>
          <w:b w:val="0"/>
          <w:sz w:val="25"/>
        </w:rPr>
      </w:r>
    </w:p>
    <w:p>
      <w:pPr>
        <w:tabs>
          <w:tab w:pos="786" w:val="left" w:leader="none"/>
          <w:tab w:pos="2067" w:val="left" w:leader="none"/>
        </w:tabs>
        <w:spacing w:line="174" w:lineRule="exact" w:before="0"/>
        <w:ind w:left="330" w:right="0" w:firstLine="0"/>
        <w:jc w:val="left"/>
        <w:rPr>
          <w:b w:val="0"/>
          <w:sz w:val="16"/>
        </w:rPr>
      </w:pPr>
      <w:r>
        <w:rPr>
          <w:b w:val="0"/>
          <w:color w:val="231F20"/>
          <w:w w:val="97"/>
          <w:position w:val="1"/>
          <w:sz w:val="16"/>
        </w:rPr>
        <w:t>CH</w:t>
      </w:r>
      <w:r>
        <w:rPr>
          <w:b w:val="0"/>
          <w:color w:val="231F20"/>
          <w:position w:val="1"/>
          <w:sz w:val="16"/>
        </w:rPr>
        <w:tab/>
      </w:r>
      <w:r>
        <w:rPr>
          <w:b w:val="0"/>
          <w:color w:val="231F20"/>
          <w:w w:val="102"/>
          <w:sz w:val="16"/>
        </w:rPr>
        <w:t>NO</w:t>
      </w:r>
      <w:r>
        <w:rPr>
          <w:b w:val="0"/>
          <w:color w:val="231F20"/>
          <w:spacing w:val="20"/>
          <w:sz w:val="16"/>
        </w:rPr>
        <w:t> </w:t>
      </w:r>
      <w:r>
        <w:rPr>
          <w:b w:val="0"/>
          <w:color w:val="231F20"/>
          <w:spacing w:val="-6"/>
          <w:w w:val="91"/>
          <w:sz w:val="16"/>
        </w:rPr>
        <w:t>C</w:t>
      </w:r>
      <w:r>
        <w:rPr>
          <w:b w:val="0"/>
          <w:color w:val="231F20"/>
          <w:spacing w:val="-78"/>
          <w:w w:val="78"/>
          <w:sz w:val="16"/>
        </w:rPr>
        <w:t>S</w:t>
      </w:r>
      <w:r>
        <w:rPr>
          <w:b w:val="0"/>
          <w:color w:val="231F20"/>
          <w:spacing w:val="-19"/>
          <w:w w:val="93"/>
          <w:sz w:val="16"/>
        </w:rPr>
        <w:t>Z</w:t>
      </w:r>
      <w:r>
        <w:rPr>
          <w:b w:val="0"/>
          <w:color w:val="231F20"/>
          <w:w w:val="90"/>
          <w:sz w:val="16"/>
        </w:rPr>
        <w:t>WE</w:t>
      </w:r>
      <w:r>
        <w:rPr>
          <w:b w:val="0"/>
          <w:color w:val="231F20"/>
          <w:sz w:val="16"/>
        </w:rPr>
        <w:tab/>
      </w:r>
      <w:r>
        <w:rPr>
          <w:b w:val="0"/>
          <w:color w:val="231F20"/>
          <w:w w:val="92"/>
          <w:position w:val="1"/>
          <w:sz w:val="16"/>
        </w:rPr>
        <w:t>DK</w:t>
      </w:r>
    </w:p>
    <w:p>
      <w:pPr>
        <w:tabs>
          <w:tab w:pos="1655" w:val="left" w:leader="none"/>
          <w:tab w:pos="4069" w:val="left" w:leader="none"/>
        </w:tabs>
        <w:spacing w:line="334" w:lineRule="exact" w:before="0"/>
        <w:ind w:left="860" w:right="0" w:firstLine="0"/>
        <w:jc w:val="left"/>
        <w:rPr>
          <w:b w:val="0"/>
          <w:sz w:val="16"/>
        </w:rPr>
      </w:pPr>
      <w:r>
        <w:rPr/>
        <w:pict>
          <v:group style="position:absolute;margin-left:360.04599pt;margin-top:-7.89889pt;width:30pt;height:15.8pt;mso-position-horizontal-relative:page;mso-position-vertical-relative:paragraph;z-index:-43696" coordorigin="7201,-158" coordsize="600,316">
            <v:shape style="position:absolute;left:7463;top:-115;width:73;height:73" coordorigin="7463,-115" coordsize="73,73" path="m7500,-115l7486,-112,7474,-104,7466,-92,7463,-78,7466,-64,7474,-52,7486,-45,7500,-42,7514,-45,7526,-52,7534,-64,7536,-78,7534,-92,7526,-104,7514,-112,7500,-115xe" filled="true" fillcolor="#020303" stroked="false">
              <v:path arrowok="t"/>
              <v:fill type="solid"/>
            </v:shape>
            <v:shape style="position:absolute;left:7463;top:-115;width:73;height:73" coordorigin="7463,-115" coordsize="73,73" path="m7536,-78l7534,-92,7526,-104,7514,-112,7500,-115,7486,-112,7474,-104,7466,-92,7463,-78,7466,-64,7474,-52,7486,-45,7500,-42,7514,-45,7526,-52,7534,-64,7536,-78e" filled="false" stroked="true" strokeweight=".864pt" strokecolor="#020303">
              <v:path arrowok="t"/>
              <v:stroke dashstyle="solid"/>
            </v:shape>
            <v:shape style="position:absolute;left:7360;top:26;width:73;height:73" coordorigin="7360,27" coordsize="73,73" path="m7397,27l7382,29,7371,37,7363,49,7360,63,7363,77,7371,89,7382,97,7397,100,7411,97,7422,89,7430,77,7433,63,7430,49,7422,37,7411,29,7397,27xe" filled="true" fillcolor="#020303" stroked="false">
              <v:path arrowok="t"/>
              <v:fill type="solid"/>
            </v:shape>
            <v:shape style="position:absolute;left:7360;top:26;width:73;height:73" coordorigin="7360,27" coordsize="73,73" path="m7433,63l7430,49,7422,37,7411,29,7397,27,7382,29,7371,37,7363,49,7360,63,7363,77,7371,89,7382,97,7397,100,7411,97,7422,89,7430,77,7433,63e" filled="false" stroked="true" strokeweight=".864pt" strokecolor="#020303">
              <v:path arrowok="t"/>
              <v:stroke dashstyle="solid"/>
            </v:shape>
            <v:shape style="position:absolute;left:7200;top:-32;width:212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w w:val="90"/>
                        <w:sz w:val="16"/>
                      </w:rPr>
                      <w:t>FR</w:t>
                    </w:r>
                  </w:p>
                </w:txbxContent>
              </v:textbox>
              <w10:wrap type="none"/>
            </v:shape>
            <v:shape style="position:absolute;left:7568;top:-158;width:232;height:189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231F20"/>
                        <w:sz w:val="16"/>
                      </w:rPr>
                      <w:t>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1.588013pt;margin-top:9.343209pt;width:4.55pt;height:4.55pt;mso-position-horizontal-relative:page;mso-position-vertical-relative:paragraph;z-index:-43624" coordorigin="7632,187" coordsize="91,91">
            <v:shape style="position:absolute;left:7640;top:195;width:73;height:73" coordorigin="7640,196" coordsize="73,73" path="m7677,196l7663,198,7651,206,7643,218,7640,232,7643,246,7651,258,7663,266,7677,268,7691,266,7703,258,7711,246,7713,232,7711,218,7703,206,7691,198,7677,196xe" filled="true" fillcolor="#020303" stroked="false">
              <v:path arrowok="t"/>
              <v:fill type="solid"/>
            </v:shape>
            <v:shape style="position:absolute;left:7640;top:195;width:73;height:73" coordorigin="7640,196" coordsize="73,73" path="m7713,232l7711,218,7703,206,7691,198,7677,196,7663,198,7651,206,7643,218,7640,232,7643,246,7651,258,7663,266,7677,268,7691,266,7703,258,7711,246,7713,232e" filled="false" stroked="true" strokeweight=".864pt" strokecolor="#020303">
              <v:path arrowok="t"/>
              <v:stroke dashstyle="solid"/>
            </v:shape>
            <w10:wrap type="none"/>
          </v:group>
        </w:pict>
      </w:r>
      <w:r>
        <w:rPr>
          <w:b w:val="0"/>
          <w:color w:val="231F20"/>
          <w:position w:val="-11"/>
          <w:sz w:val="16"/>
        </w:rPr>
        <w:t>BE</w:t>
        <w:tab/>
      </w:r>
      <w:r>
        <w:rPr>
          <w:b w:val="0"/>
          <w:color w:val="231F20"/>
          <w:position w:val="-7"/>
          <w:sz w:val="16"/>
        </w:rPr>
        <w:t>DE</w:t>
        <w:tab/>
      </w:r>
      <w:r>
        <w:rPr>
          <w:b w:val="0"/>
          <w:color w:val="231F20"/>
          <w:sz w:val="16"/>
        </w:rPr>
        <w:t>PT</w:t>
      </w:r>
      <w:r>
        <w:rPr>
          <w:b w:val="0"/>
          <w:color w:val="231F20"/>
          <w:spacing w:val="26"/>
          <w:sz w:val="16"/>
        </w:rPr>
        <w:t> </w:t>
      </w:r>
      <w:r>
        <w:rPr>
          <w:b w:val="0"/>
          <w:color w:val="231F20"/>
          <w:position w:val="-16"/>
          <w:sz w:val="16"/>
        </w:rPr>
        <w:t>ES</w:t>
      </w:r>
    </w:p>
    <w:p>
      <w:pPr>
        <w:spacing w:after="0" w:line="334" w:lineRule="exact"/>
        <w:jc w:val="left"/>
        <w:rPr>
          <w:sz w:val="16"/>
        </w:rPr>
        <w:sectPr>
          <w:type w:val="continuous"/>
          <w:pgSz w:w="10080" w:h="14400"/>
          <w:pgMar w:top="900" w:bottom="280" w:left="0" w:right="0"/>
          <w:cols w:num="2" w:equalWidth="0">
            <w:col w:w="3357" w:space="40"/>
            <w:col w:w="6683"/>
          </w:cols>
        </w:sectPr>
      </w:pPr>
    </w:p>
    <w:p>
      <w:pPr>
        <w:tabs>
          <w:tab w:pos="2755" w:val="left" w:leader="none"/>
          <w:tab w:pos="4227" w:val="left" w:leader="none"/>
          <w:tab w:pos="4845" w:val="left" w:leader="none"/>
          <w:tab w:pos="5346" w:val="left" w:leader="none"/>
        </w:tabs>
        <w:spacing w:line="194" w:lineRule="exact" w:before="0"/>
        <w:ind w:left="2343" w:right="0" w:firstLine="0"/>
        <w:jc w:val="left"/>
        <w:rPr>
          <w:b w:val="0"/>
          <w:sz w:val="16"/>
        </w:rPr>
      </w:pPr>
      <w:r>
        <w:rPr/>
        <w:pict>
          <v:group style="position:absolute;margin-left:236.550995pt;margin-top:1.997874pt;width:4.55pt;height:4.55pt;mso-position-horizontal-relative:page;mso-position-vertical-relative:paragraph;z-index:-43600" coordorigin="4731,40" coordsize="91,91">
            <v:shape style="position:absolute;left:4739;top:48;width:73;height:73" coordorigin="4740,49" coordsize="73,73" path="m4776,49l4762,51,4750,59,4743,71,4740,85,4743,99,4750,111,4762,119,4776,122,4790,119,4802,111,4810,99,4813,85,4810,71,4802,59,4790,51,4776,49xe" filled="true" fillcolor="#020303" stroked="false">
              <v:path arrowok="t"/>
              <v:fill type="solid"/>
            </v:shape>
            <v:shape style="position:absolute;left:4739;top:48;width:73;height:73" coordorigin="4740,49" coordsize="73,73" path="m4813,85l4810,71,4802,59,4790,51,4776,49,4762,51,4750,59,4743,71,4740,85,4743,99,4750,111,4762,119,4776,122,4790,119,4802,111,4810,99,4813,85e" filled="false" stroked="true" strokeweight=".864pt" strokecolor="#02030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1.602997pt;margin-top:2.395874pt;width:4.55pt;height:4.55pt;mso-position-horizontal-relative:page;mso-position-vertical-relative:paragraph;z-index:-43576" coordorigin="5232,48" coordsize="91,91">
            <v:shape style="position:absolute;left:5240;top:56;width:73;height:73" coordorigin="5241,57" coordsize="73,73" path="m5277,57l5263,59,5251,67,5244,79,5241,93,5244,107,5251,119,5263,127,5277,130,5291,127,5303,119,5311,107,5314,93,5311,79,5303,67,5291,59,5277,57xe" filled="true" fillcolor="#020303" stroked="false">
              <v:path arrowok="t"/>
              <v:fill type="solid"/>
            </v:shape>
            <v:shape style="position:absolute;left:5240;top:56;width:73;height:73" coordorigin="5241,57" coordsize="73,73" path="m5314,93l5311,79,5303,67,5291,59,5277,57,5263,59,5251,67,5244,79,5241,93,5244,107,5251,119,5263,127,5277,130,5291,127,5303,119,5311,107,5314,93e" filled="false" stroked="true" strokeweight=".864pt" strokecolor="#02030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5.634995pt;margin-top:1.997874pt;width:4.55pt;height:4.55pt;mso-position-horizontal-relative:page;mso-position-vertical-relative:paragraph;z-index:-43552" coordorigin="4113,40" coordsize="91,91">
            <v:shape style="position:absolute;left:4121;top:48;width:73;height:73" coordorigin="4121,49" coordsize="73,73" path="m4158,49l4144,51,4132,59,4124,71,4121,85,4124,99,4132,111,4144,119,4158,122,4172,119,4184,111,4191,99,4194,85,4191,71,4184,59,4172,51,4158,49xe" filled="true" fillcolor="#020303" stroked="false">
              <v:path arrowok="t"/>
              <v:fill type="solid"/>
            </v:shape>
            <v:shape style="position:absolute;left:4121;top:48;width:73;height:73" coordorigin="4121,49" coordsize="73,73" path="m4194,85l4191,71,4184,59,4172,51,4158,49,4144,51,4132,59,4124,71,4121,85,4124,99,4132,111,4144,119,4158,122,4172,119,4184,111,4191,99,4194,85e" filled="false" stroked="true" strokeweight=".864pt" strokecolor="#020303">
              <v:path arrowok="t"/>
              <v:stroke dashstyle="solid"/>
            </v:shape>
            <w10:wrap type="none"/>
          </v:group>
        </w:pict>
      </w:r>
      <w:r>
        <w:rPr>
          <w:b w:val="0"/>
          <w:color w:val="231F20"/>
          <w:w w:val="81"/>
          <w:position w:val="1"/>
          <w:sz w:val="14"/>
        </w:rPr>
        <w:t>.2</w:t>
      </w:r>
      <w:r>
        <w:rPr>
          <w:b w:val="0"/>
          <w:color w:val="231F20"/>
          <w:position w:val="1"/>
          <w:sz w:val="14"/>
        </w:rPr>
        <w:tab/>
      </w:r>
      <w:r>
        <w:rPr>
          <w:b w:val="0"/>
          <w:color w:val="231F20"/>
          <w:spacing w:val="-106"/>
          <w:w w:val="97"/>
          <w:position w:val="1"/>
          <w:sz w:val="16"/>
        </w:rPr>
        <w:t>A</w:t>
      </w:r>
      <w:r>
        <w:rPr>
          <w:b w:val="0"/>
          <w:color w:val="231F20"/>
          <w:spacing w:val="-106"/>
          <w:w w:val="91"/>
          <w:position w:val="1"/>
          <w:sz w:val="16"/>
        </w:rPr>
        <w:t>R</w:t>
      </w:r>
      <w:r>
        <w:rPr>
          <w:b w:val="0"/>
          <w:color w:val="231F20"/>
          <w:spacing w:val="-29"/>
          <w:w w:val="86"/>
          <w:position w:val="1"/>
          <w:sz w:val="16"/>
        </w:rPr>
        <w:t>B</w:t>
      </w:r>
      <w:r>
        <w:rPr>
          <w:b w:val="0"/>
          <w:color w:val="231F20"/>
          <w:spacing w:val="-55"/>
          <w:w w:val="78"/>
          <w:position w:val="1"/>
          <w:sz w:val="16"/>
        </w:rPr>
        <w:t>S</w:t>
      </w:r>
      <w:r>
        <w:rPr>
          <w:b w:val="0"/>
          <w:color w:val="231F20"/>
          <w:spacing w:val="-116"/>
          <w:w w:val="92"/>
          <w:position w:val="1"/>
          <w:sz w:val="16"/>
        </w:rPr>
        <w:t>G</w:t>
      </w:r>
      <w:r>
        <w:rPr>
          <w:b w:val="0"/>
          <w:color w:val="231F20"/>
          <w:spacing w:val="-100"/>
          <w:w w:val="103"/>
          <w:position w:val="1"/>
          <w:sz w:val="16"/>
        </w:rPr>
        <w:t>L</w:t>
      </w:r>
      <w:r>
        <w:rPr>
          <w:b w:val="0"/>
          <w:color w:val="231F20"/>
          <w:spacing w:val="-81"/>
          <w:w w:val="102"/>
          <w:position w:val="1"/>
          <w:sz w:val="16"/>
        </w:rPr>
        <w:t>O</w:t>
      </w:r>
      <w:r>
        <w:rPr>
          <w:b w:val="0"/>
          <w:color w:val="231F20"/>
          <w:w w:val="88"/>
          <w:position w:val="1"/>
          <w:sz w:val="16"/>
        </w:rPr>
        <w:t>ER</w:t>
      </w:r>
      <w:r>
        <w:rPr>
          <w:b w:val="0"/>
          <w:color w:val="231F20"/>
          <w:position w:val="1"/>
          <w:sz w:val="16"/>
        </w:rPr>
        <w:tab/>
      </w:r>
      <w:r>
        <w:rPr>
          <w:b w:val="0"/>
          <w:color w:val="231F20"/>
          <w:w w:val="101"/>
          <w:position w:val="1"/>
          <w:sz w:val="16"/>
        </w:rPr>
        <w:t>HU</w:t>
      </w:r>
      <w:r>
        <w:rPr>
          <w:b w:val="0"/>
          <w:color w:val="231F20"/>
          <w:position w:val="1"/>
          <w:sz w:val="16"/>
        </w:rPr>
        <w:tab/>
      </w:r>
      <w:r>
        <w:rPr>
          <w:b w:val="0"/>
          <w:color w:val="231F20"/>
          <w:w w:val="98"/>
          <w:position w:val="1"/>
          <w:sz w:val="16"/>
        </w:rPr>
        <w:t>PL</w:t>
      </w:r>
      <w:r>
        <w:rPr>
          <w:b w:val="0"/>
          <w:color w:val="231F20"/>
          <w:position w:val="1"/>
          <w:sz w:val="16"/>
        </w:rPr>
        <w:tab/>
      </w:r>
      <w:r>
        <w:rPr>
          <w:b w:val="0"/>
          <w:color w:val="231F20"/>
          <w:w w:val="96"/>
          <w:sz w:val="16"/>
        </w:rPr>
        <w:t>RU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17"/>
        </w:rPr>
      </w:pPr>
    </w:p>
    <w:p>
      <w:pPr>
        <w:tabs>
          <w:tab w:pos="4845" w:val="left" w:leader="none"/>
        </w:tabs>
        <w:spacing w:before="94"/>
        <w:ind w:left="2379" w:right="0" w:firstLine="0"/>
        <w:jc w:val="left"/>
        <w:rPr>
          <w:b w:val="0"/>
          <w:sz w:val="16"/>
        </w:rPr>
      </w:pPr>
      <w:r>
        <w:rPr>
          <w:b w:val="0"/>
          <w:color w:val="231F20"/>
          <w:position w:val="1"/>
          <w:sz w:val="14"/>
        </w:rPr>
        <w:t>0</w:t>
        <w:tab/>
      </w:r>
      <w:r>
        <w:rPr>
          <w:b w:val="0"/>
          <w:color w:val="231F20"/>
          <w:sz w:val="16"/>
        </w:rPr>
        <w:t>IT</w:t>
      </w:r>
    </w:p>
    <w:p>
      <w:pPr>
        <w:tabs>
          <w:tab w:pos="4824" w:val="left" w:leader="none"/>
          <w:tab w:pos="7055" w:val="left" w:leader="none"/>
        </w:tabs>
        <w:spacing w:before="74"/>
        <w:ind w:left="2640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0</w:t>
        <w:tab/>
        <w:t>.5</w:t>
        <w:tab/>
        <w:t>1</w:t>
      </w:r>
    </w:p>
    <w:p>
      <w:pPr>
        <w:spacing w:before="5"/>
        <w:ind w:left="1992" w:right="2088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Average number of wars per year 1500−1700</w:t>
      </w:r>
    </w:p>
    <w:p>
      <w:pPr>
        <w:pStyle w:val="BodyText"/>
        <w:spacing w:before="2"/>
        <w:rPr>
          <w:b w:val="0"/>
          <w:sz w:val="16"/>
        </w:rPr>
      </w:pPr>
    </w:p>
    <w:p>
      <w:pPr>
        <w:spacing w:line="252" w:lineRule="auto" w:before="0"/>
        <w:ind w:left="1560" w:right="1317" w:firstLine="0"/>
        <w:jc w:val="both"/>
        <w:rPr>
          <w:b w:val="0"/>
          <w:sz w:val="16"/>
        </w:rPr>
      </w:pPr>
      <w:r>
        <w:rPr>
          <w:rFonts w:ascii="Book Antiqua" w:hAnsi="Book Antiqua"/>
          <w:i/>
          <w:color w:val="231F20"/>
          <w:sz w:val="16"/>
        </w:rPr>
        <w:t>Sources:</w:t>
      </w:r>
      <w:r>
        <w:rPr>
          <w:rFonts w:ascii="Book Antiqua" w:hAnsi="Book Antiqua"/>
          <w:i/>
          <w:color w:val="231F20"/>
          <w:spacing w:val="2"/>
          <w:sz w:val="16"/>
        </w:rPr>
        <w:t> </w:t>
      </w:r>
      <w:r>
        <w:rPr>
          <w:b w:val="0"/>
          <w:color w:val="231F20"/>
          <w:sz w:val="16"/>
        </w:rPr>
        <w:t>Change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urbanization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from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Bairoch,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Batou,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and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Chèvre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(1988),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combination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with </w:t>
      </w:r>
      <w:r>
        <w:rPr>
          <w:b w:val="0"/>
          <w:color w:val="231F20"/>
          <w:w w:val="95"/>
          <w:sz w:val="16"/>
        </w:rPr>
        <w:t>population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estimates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from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McEvedy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Jones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(1978),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explained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Voigtländer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Voth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(2013); changes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per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capita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income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from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Maddison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(2001).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Average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wars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per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year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derived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from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dataset used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Acemoglu,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Johnson,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Robinson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(2005),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who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construct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years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warfare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by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time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period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based </w:t>
      </w:r>
      <w:r>
        <w:rPr>
          <w:b w:val="0"/>
          <w:color w:val="231F20"/>
          <w:sz w:val="16"/>
        </w:rPr>
        <w:t>on Kohn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z w:val="16"/>
        </w:rPr>
        <w:t>(1999).</w:t>
      </w:r>
    </w:p>
    <w:p>
      <w:pPr>
        <w:spacing w:after="0" w:line="252" w:lineRule="auto"/>
        <w:jc w:val="both"/>
        <w:rPr>
          <w:sz w:val="16"/>
        </w:rPr>
        <w:sectPr>
          <w:type w:val="continuous"/>
          <w:pgSz w:w="10080" w:h="14400"/>
          <w:pgMar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6" w:lineRule="auto" w:before="93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China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fallen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behind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significantly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early </w:t>
      </w:r>
      <w:r>
        <w:rPr>
          <w:b w:val="0"/>
          <w:color w:val="231F20"/>
          <w:w w:val="90"/>
        </w:rPr>
        <w:t>19th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century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not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doubt.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Urbanization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low;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incomes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small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frac- </w:t>
      </w:r>
      <w:r>
        <w:rPr>
          <w:b w:val="0"/>
          <w:color w:val="231F20"/>
          <w:w w:val="95"/>
        </w:rPr>
        <w:t>tion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European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equivalents.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country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politically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militarily </w:t>
      </w:r>
      <w:r>
        <w:rPr>
          <w:b w:val="0"/>
          <w:color w:val="231F20"/>
        </w:rPr>
        <w:t>weak,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was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humiliated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hands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European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powers.</w:t>
      </w:r>
    </w:p>
    <w:p>
      <w:pPr>
        <w:pStyle w:val="BodyText"/>
        <w:spacing w:line="266" w:lineRule="auto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Our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interpretation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attributes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good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part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China’s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relative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decline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its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low levels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military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conflict.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Yuan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Dynasty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(1271–1368)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deposed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 series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revolts,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comparative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peace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reigned.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Under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Ming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Qing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Dynasties (1368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–1644;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1644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–1912),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country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remained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politically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unified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half</w:t>
      </w:r>
      <w:r>
        <w:rPr>
          <w:b w:val="0"/>
          <w:color w:val="231F20"/>
          <w:spacing w:val="-1"/>
          <w:w w:val="95"/>
        </w:rPr>
        <w:t> </w:t>
      </w:r>
      <w:r>
        <w:rPr>
          <w:b w:val="0"/>
          <w:color w:val="231F20"/>
          <w:w w:val="95"/>
        </w:rPr>
        <w:t>a </w:t>
      </w:r>
      <w:r>
        <w:rPr>
          <w:b w:val="0"/>
          <w:color w:val="231F20"/>
          <w:w w:val="90"/>
        </w:rPr>
        <w:t>millennium.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Frequency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military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conflict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dramatically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lower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China: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Europe </w:t>
      </w:r>
      <w:r>
        <w:rPr>
          <w:b w:val="0"/>
          <w:color w:val="231F20"/>
          <w:w w:val="95"/>
        </w:rPr>
        <w:t>saw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443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wars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period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1500</w:t>
      </w:r>
      <w:r>
        <w:rPr>
          <w:b w:val="0"/>
          <w:color w:val="231F20"/>
          <w:spacing w:val="-47"/>
          <w:w w:val="95"/>
        </w:rPr>
        <w:t> </w:t>
      </w:r>
      <w:r>
        <w:rPr>
          <w:b w:val="0"/>
          <w:color w:val="231F20"/>
          <w:w w:val="95"/>
        </w:rPr>
        <w:t>–1800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(a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frequency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1.48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wars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year), involving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1,071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major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battles.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corresponding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figures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China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91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wars between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1350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1800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(a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frequency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0.2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year)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23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major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battles— most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conflicts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peasant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revolts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(Tilly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1992;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Jaques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2007).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words,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 </w:t>
      </w:r>
      <w:r>
        <w:rPr>
          <w:b w:val="0"/>
          <w:color w:val="231F20"/>
          <w:w w:val="90"/>
        </w:rPr>
        <w:t>frequency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war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year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85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percent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spacing w:val="-3"/>
          <w:w w:val="90"/>
        </w:rPr>
        <w:t>lower,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number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major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battles</w:t>
      </w:r>
      <w:r>
        <w:rPr>
          <w:b w:val="0"/>
          <w:color w:val="231F20"/>
          <w:spacing w:val="-21"/>
          <w:w w:val="90"/>
        </w:rPr>
        <w:t> </w:t>
      </w:r>
      <w:r>
        <w:rPr>
          <w:b w:val="0"/>
          <w:color w:val="231F20"/>
          <w:w w:val="90"/>
        </w:rPr>
        <w:t>was </w:t>
      </w:r>
      <w:r>
        <w:rPr>
          <w:b w:val="0"/>
          <w:color w:val="231F20"/>
        </w:rPr>
        <w:t>98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percent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  <w:spacing w:val="-3"/>
        </w:rPr>
        <w:t>lower,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Europe.</w:t>
      </w:r>
    </w:p>
    <w:p>
      <w:pPr>
        <w:pStyle w:val="BodyText"/>
        <w:spacing w:line="266" w:lineRule="auto"/>
        <w:ind w:left="1320" w:right="1557" w:firstLine="400"/>
        <w:jc w:val="right"/>
        <w:rPr>
          <w:b w:val="0"/>
        </w:rPr>
      </w:pPr>
      <w:r>
        <w:rPr>
          <w:b w:val="0"/>
          <w:color w:val="231F20"/>
        </w:rPr>
        <w:t>Not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only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was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less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frequent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China,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also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caused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fewer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deaths.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w w:val="97"/>
        </w:rPr>
        <w:t> </w:t>
      </w:r>
      <w:r>
        <w:rPr>
          <w:b w:val="0"/>
          <w:color w:val="231F20"/>
          <w:w w:val="95"/>
        </w:rPr>
        <w:t>majority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tilled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soil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within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few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hundred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kilometers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w w:val="90"/>
        </w:rPr>
        <w:t>eastern seaboard. There were few natural obstacles to population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movements</w:t>
      </w:r>
      <w:r>
        <w:rPr>
          <w:b w:val="0"/>
          <w:color w:val="231F20"/>
          <w:spacing w:val="-1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w w:val="89"/>
        </w:rPr>
        <w:t> </w:t>
      </w:r>
      <w:r>
        <w:rPr>
          <w:b w:val="0"/>
          <w:color w:val="231F20"/>
          <w:w w:val="95"/>
        </w:rPr>
        <w:t>trade.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epidemiological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evidence,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where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exists,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suggests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disease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pools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largely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integrated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year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1000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(McNeill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1976).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result,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diseases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spread</w:t>
      </w:r>
      <w:r>
        <w:rPr>
          <w:b w:val="0"/>
          <w:color w:val="231F20"/>
          <w:w w:val="87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troops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did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same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devastating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impact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China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did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Europe.</w:t>
      </w:r>
      <w:r>
        <w:rPr>
          <w:b w:val="0"/>
          <w:color w:val="231F20"/>
          <w:w w:val="90"/>
        </w:rPr>
        <w:t> </w:t>
      </w:r>
      <w:r>
        <w:rPr>
          <w:b w:val="0"/>
          <w:color w:val="231F20"/>
        </w:rPr>
        <w:t>In this setting, China experienced considerable population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pressure.</w:t>
      </w:r>
    </w:p>
    <w:p>
      <w:pPr>
        <w:pStyle w:val="BodyText"/>
        <w:spacing w:line="266" w:lineRule="auto"/>
        <w:ind w:left="1320" w:right="1557"/>
        <w:jc w:val="both"/>
        <w:rPr>
          <w:b w:val="0"/>
        </w:rPr>
      </w:pP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period,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Chinese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increased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estimated 280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percent;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corresponding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figure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140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(Maddison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2007). Europeans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visiting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China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noticed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abundance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cheapness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3"/>
          <w:w w:val="95"/>
        </w:rPr>
        <w:t>labor.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As </w:t>
      </w:r>
      <w:r>
        <w:rPr>
          <w:b w:val="0"/>
          <w:color w:val="231F20"/>
        </w:rPr>
        <w:t>Malthus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(1798)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observed: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“The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country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[China]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rather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over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peopled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and labour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is,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therefore,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so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abundant,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no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pains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are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taken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abridge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it.”</w:t>
      </w:r>
    </w:p>
    <w:p>
      <w:pPr>
        <w:pStyle w:val="BodyText"/>
        <w:spacing w:line="261" w:lineRule="auto"/>
        <w:ind w:left="1320" w:right="1559" w:firstLine="400"/>
        <w:jc w:val="both"/>
        <w:rPr>
          <w:b w:val="0"/>
          <w:sz w:val="13"/>
        </w:rPr>
      </w:pP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view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China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fell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behind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spacing w:val="-3"/>
          <w:w w:val="90"/>
        </w:rPr>
        <w:t>economically,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its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demography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partly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to </w:t>
      </w:r>
      <w:r>
        <w:rPr>
          <w:b w:val="0"/>
          <w:color w:val="231F20"/>
          <w:w w:val="95"/>
        </w:rPr>
        <w:t>blame,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controversial.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9"/>
          <w:w w:val="95"/>
        </w:rPr>
        <w:t> </w:t>
      </w:r>
      <w:r>
        <w:rPr>
          <w:rFonts w:ascii="Book Antiqua"/>
          <w:i/>
          <w:color w:val="231F20"/>
          <w:w w:val="95"/>
        </w:rPr>
        <w:t>One</w:t>
      </w:r>
      <w:r>
        <w:rPr>
          <w:rFonts w:ascii="Book Antiqua"/>
          <w:i/>
          <w:color w:val="231F20"/>
          <w:spacing w:val="-26"/>
          <w:w w:val="95"/>
        </w:rPr>
        <w:t> </w:t>
      </w:r>
      <w:r>
        <w:rPr>
          <w:rFonts w:ascii="Book Antiqua"/>
          <w:i/>
          <w:color w:val="231F20"/>
          <w:w w:val="95"/>
        </w:rPr>
        <w:t>Quarter</w:t>
      </w:r>
      <w:r>
        <w:rPr>
          <w:rFonts w:ascii="Book Antiqua"/>
          <w:i/>
          <w:color w:val="231F20"/>
          <w:spacing w:val="-26"/>
          <w:w w:val="95"/>
        </w:rPr>
        <w:t> </w:t>
      </w:r>
      <w:r>
        <w:rPr>
          <w:rFonts w:ascii="Book Antiqua"/>
          <w:i/>
          <w:color w:val="231F20"/>
          <w:w w:val="95"/>
        </w:rPr>
        <w:t>of</w:t>
      </w:r>
      <w:r>
        <w:rPr>
          <w:rFonts w:ascii="Book Antiqua"/>
          <w:i/>
          <w:color w:val="231F20"/>
          <w:spacing w:val="-26"/>
          <w:w w:val="95"/>
        </w:rPr>
        <w:t> </w:t>
      </w:r>
      <w:r>
        <w:rPr>
          <w:rFonts w:ascii="Book Antiqua"/>
          <w:i/>
          <w:color w:val="231F20"/>
          <w:w w:val="95"/>
        </w:rPr>
        <w:t>Humanity</w:t>
      </w:r>
      <w:r>
        <w:rPr>
          <w:b w:val="0"/>
          <w:color w:val="231F20"/>
          <w:w w:val="95"/>
        </w:rPr>
        <w:t>,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Lee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spacing w:val="-4"/>
          <w:w w:val="95"/>
        </w:rPr>
        <w:t>Wang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(2001)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challenged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earlier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consensus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Chinese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fertility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much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higher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than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European ones.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While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marriage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universal,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they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argued,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within-marriage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fertility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were relatively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spacing w:val="-5"/>
          <w:w w:val="90"/>
        </w:rPr>
        <w:t>low.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current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consensus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view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there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some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merit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argument but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total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fertility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Europe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probably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still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markedly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lower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(especially </w:t>
      </w:r>
      <w:r>
        <w:rPr>
          <w:b w:val="0"/>
          <w:color w:val="231F20"/>
        </w:rPr>
        <w:t>taking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into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account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how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much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higher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incomes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were).</w:t>
      </w:r>
      <w:hyperlink w:history="true" w:anchor="_bookmark15">
        <w:r>
          <w:rPr>
            <w:b w:val="0"/>
            <w:color w:val="231F20"/>
            <w:position w:val="8"/>
            <w:sz w:val="13"/>
          </w:rPr>
          <w:t>9</w:t>
        </w:r>
      </w:hyperlink>
    </w:p>
    <w:p>
      <w:pPr>
        <w:pStyle w:val="BodyText"/>
        <w:spacing w:line="264" w:lineRule="auto" w:before="3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If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pressure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China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but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higher fertility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part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spacing w:val="-3"/>
          <w:w w:val="95"/>
        </w:rPr>
        <w:t>answer,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then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lower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must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part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the story.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Notice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China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being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poorer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should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actually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produced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relatively</w:t>
      </w:r>
      <w:r>
        <w:rPr>
          <w:b w:val="0"/>
          <w:color w:val="231F20"/>
          <w:spacing w:val="-42"/>
          <w:w w:val="95"/>
        </w:rPr>
        <w:t> </w:t>
      </w:r>
      <w:r>
        <w:rPr>
          <w:rFonts w:ascii="Book Antiqua"/>
          <w:i/>
          <w:color w:val="231F20"/>
          <w:w w:val="95"/>
        </w:rPr>
        <w:t>high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rates: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all,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many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health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risk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factors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diseases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1900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w w:val="90"/>
        </w:rPr>
        <w:t> </w:t>
      </w:r>
      <w:r>
        <w:rPr>
          <w:b w:val="0"/>
          <w:color w:val="231F20"/>
          <w:w w:val="90"/>
        </w:rPr>
        <w:t>nutrition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sensitive,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lower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incomes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probably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resulted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higher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death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from </w:t>
      </w:r>
      <w:r>
        <w:rPr>
          <w:b w:val="0"/>
          <w:color w:val="231F20"/>
          <w:w w:val="95"/>
        </w:rPr>
        <w:t>tuberculosis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like.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Thus,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absence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major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war-induced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</w:t>
      </w:r>
    </w:p>
    <w:p>
      <w:pPr>
        <w:pStyle w:val="BodyText"/>
        <w:spacing w:before="6"/>
        <w:rPr>
          <w:b w:val="0"/>
          <w:sz w:val="35"/>
        </w:rPr>
      </w:pPr>
    </w:p>
    <w:p>
      <w:pPr>
        <w:spacing w:line="254" w:lineRule="auto" w:before="0"/>
        <w:ind w:left="1319" w:right="1557" w:firstLine="0"/>
        <w:jc w:val="both"/>
        <w:rPr>
          <w:b w:val="0"/>
          <w:sz w:val="16"/>
        </w:rPr>
      </w:pPr>
      <w:bookmarkStart w:name="_bookmark15" w:id="23"/>
      <w:bookmarkEnd w:id="23"/>
      <w:r>
        <w:rPr/>
      </w:r>
      <w:r>
        <w:rPr>
          <w:b w:val="0"/>
          <w:color w:val="231F20"/>
          <w:w w:val="95"/>
          <w:position w:val="6"/>
          <w:sz w:val="10"/>
        </w:rPr>
        <w:t>9</w:t>
      </w:r>
      <w:r>
        <w:rPr>
          <w:b w:val="0"/>
          <w:color w:val="231F20"/>
          <w:spacing w:val="-16"/>
          <w:w w:val="95"/>
          <w:position w:val="6"/>
          <w:sz w:val="10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relevant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variable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Malthusian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setting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income-adjusted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fertility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rate,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accounting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 upward-sloping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birth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schedule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Malthusian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model.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Total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fertility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rates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measure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expected </w:t>
      </w:r>
      <w:r>
        <w:rPr>
          <w:b w:val="0"/>
          <w:color w:val="231F20"/>
          <w:sz w:val="16"/>
        </w:rPr>
        <w:t>number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children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woman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would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have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over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the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course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her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life.</w:t>
      </w:r>
    </w:p>
    <w:p>
      <w:pPr>
        <w:spacing w:after="0" w:line="254" w:lineRule="auto"/>
        <w:jc w:val="both"/>
        <w:rPr>
          <w:sz w:val="16"/>
        </w:rPr>
        <w:sectPr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6" w:lineRule="auto" w:before="93"/>
        <w:ind w:left="1560" w:right="1313"/>
        <w:rPr>
          <w:b w:val="0"/>
        </w:rPr>
      </w:pPr>
      <w:bookmarkStart w:name="Alternative Interpretations" w:id="24"/>
      <w:bookmarkEnd w:id="24"/>
      <w:r>
        <w:rPr/>
      </w:r>
      <w:r>
        <w:rPr>
          <w:b w:val="0"/>
          <w:color w:val="231F20"/>
          <w:w w:val="90"/>
        </w:rPr>
        <w:t>plausible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explanation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why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Ming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Qing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China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experienced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such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substantial </w:t>
      </w:r>
      <w:r>
        <w:rPr>
          <w:b w:val="0"/>
          <w:color w:val="231F20"/>
        </w:rPr>
        <w:t>population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boom.</w:t>
      </w:r>
    </w:p>
    <w:p>
      <w:pPr>
        <w:pStyle w:val="BodyText"/>
        <w:rPr>
          <w:b w:val="0"/>
          <w:sz w:val="24"/>
        </w:rPr>
      </w:pPr>
    </w:p>
    <w:p>
      <w:pPr>
        <w:pStyle w:val="Heading1"/>
        <w:spacing w:before="203"/>
      </w:pPr>
      <w:r>
        <w:rPr>
          <w:color w:val="231F20"/>
        </w:rPr>
        <w:t>Alternative Interpretations</w:t>
      </w: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spacing w:val="-6"/>
          <w:w w:val="95"/>
        </w:rPr>
        <w:t>We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first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examine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Europe’s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relative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riches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1500.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Alter-</w:t>
      </w:r>
      <w:r>
        <w:rPr>
          <w:b w:val="0"/>
          <w:color w:val="231F20"/>
          <w:w w:val="60"/>
        </w:rPr>
        <w:t> </w:t>
      </w:r>
      <w:r>
        <w:rPr>
          <w:b w:val="0"/>
          <w:color w:val="231F20"/>
          <w:w w:val="95"/>
        </w:rPr>
        <w:t>native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interpretations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emphasized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role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technological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innovations,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w w:val="100"/>
        </w:rPr>
        <w:t> </w:t>
      </w:r>
      <w:r>
        <w:rPr>
          <w:b w:val="0"/>
          <w:color w:val="231F20"/>
          <w:w w:val="90"/>
        </w:rPr>
        <w:t>institutional improvements, and of fertility restriction. Theoretically, it is possible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positive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shock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driven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all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one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these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factors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gave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rulers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 means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fight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more—explaining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positive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correlation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income </w:t>
      </w:r>
      <w:r>
        <w:rPr>
          <w:b w:val="0"/>
          <w:color w:val="231F20"/>
          <w:w w:val="90"/>
        </w:rPr>
        <w:t>growth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without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any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causal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connection.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Such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an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alternative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interpretation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unlikely, </w:t>
      </w:r>
      <w:r>
        <w:rPr>
          <w:b w:val="0"/>
          <w:color w:val="231F20"/>
        </w:rPr>
        <w:t>for several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reasons.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0"/>
        </w:rPr>
        <w:t>Acemoglu,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Johnson,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Robinson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(2005)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show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European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outperformance was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largely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driven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states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bordering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Atlantic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combination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institutions that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fostered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commerce.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England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Dutch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Republic,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trading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opportunities strengthened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bourgeoisie,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which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turn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succeeded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constraining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powers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rulers.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Iberian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Peninsula,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contrast,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discovery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Americas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gave extra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resources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powerful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monarchs;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result,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institutional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quality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declined. 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implication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argument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North-Western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owed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its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preco- cious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lead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rest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world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institutional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improvements,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most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which occurred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along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Western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seaboard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continent.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interpretation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part of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broader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approach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European—and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particular,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British—outperformance.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Another prominent interpretation emphasizes Europe’s growing ability to </w:t>
      </w:r>
      <w:r>
        <w:rPr>
          <w:b w:val="0"/>
          <w:color w:val="231F20"/>
          <w:w w:val="90"/>
        </w:rPr>
        <w:t>innovate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(Mokyr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1992)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contrasts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technological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decline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elsewhere.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While </w:t>
      </w:r>
      <w:r>
        <w:rPr>
          <w:b w:val="0"/>
          <w:color w:val="231F20"/>
          <w:w w:val="95"/>
        </w:rPr>
        <w:t>medieval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had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even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forgotten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some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useful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inventions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Rome—such as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concrete—technological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creativity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flourished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1500.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invention of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printing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press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movable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letters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barometer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vastly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improved </w:t>
      </w:r>
      <w:r>
        <w:rPr>
          <w:b w:val="0"/>
          <w:color w:val="231F20"/>
          <w:w w:val="90"/>
        </w:rPr>
        <w:t>sailing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ships,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steel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ploughs,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hot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air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balloons,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Europe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excelled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producing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new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useful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goods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early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period.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contrast,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famous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“four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great </w:t>
      </w:r>
      <w:r>
        <w:rPr>
          <w:b w:val="0"/>
          <w:color w:val="231F20"/>
          <w:w w:val="90"/>
        </w:rPr>
        <w:t>inventions” of China—compass, gunpowder, printing, and papermaking—marked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even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earlier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period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technological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advance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found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no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echo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early </w:t>
      </w:r>
      <w:r>
        <w:rPr>
          <w:b w:val="0"/>
          <w:color w:val="231F20"/>
          <w:w w:val="95"/>
        </w:rPr>
        <w:t>modern period. The underlying reasons for Europe’s technological advance at this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still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subject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research,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but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seems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plausible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shortage of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labor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helped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encourage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search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labor-saving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devices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ongoing </w:t>
      </w:r>
      <w:r>
        <w:rPr>
          <w:b w:val="0"/>
          <w:color w:val="231F20"/>
          <w:w w:val="90"/>
        </w:rPr>
        <w:t>military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conflict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created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pressure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innovations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conduit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spreading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ideas </w:t>
      </w:r>
      <w:r>
        <w:rPr>
          <w:b w:val="0"/>
          <w:color w:val="231F20"/>
        </w:rPr>
        <w:t>(Allen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2009b).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principal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problem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both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technological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institutional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inter- pretation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well-suited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explaining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divergence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world </w:t>
      </w:r>
      <w:r>
        <w:rPr>
          <w:b w:val="0"/>
          <w:color w:val="231F20"/>
          <w:w w:val="90"/>
        </w:rPr>
        <w:t>dominated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demographic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forces.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Ashraf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Galor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(2011)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demonstrate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there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no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significant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gains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productivity</w:t>
      </w:r>
      <w:r>
        <w:rPr>
          <w:b w:val="0"/>
          <w:color w:val="231F20"/>
          <w:spacing w:val="-7"/>
          <w:w w:val="95"/>
        </w:rPr>
        <w:t> </w:t>
      </w:r>
      <w:r>
        <w:rPr>
          <w:b w:val="0"/>
          <w:color w:val="231F20"/>
          <w:w w:val="95"/>
        </w:rPr>
        <w:t>improvements during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era.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reason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human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populations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typically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grow </w:t>
      </w:r>
      <w:r>
        <w:rPr>
          <w:b w:val="0"/>
          <w:color w:val="231F20"/>
          <w:w w:val="90"/>
        </w:rPr>
        <w:t>rapidly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when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faced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abundance.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productivity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improvements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push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up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per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living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standards,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would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faster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rate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population</w:t>
      </w:r>
    </w:p>
    <w:p>
      <w:pPr>
        <w:spacing w:after="0" w:line="266" w:lineRule="auto"/>
        <w:jc w:val="both"/>
        <w:sectPr>
          <w:headerReference w:type="default" r:id="rId29"/>
          <w:headerReference w:type="even" r:id="rId30"/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17"/>
        </w:rPr>
      </w:pPr>
    </w:p>
    <w:p>
      <w:pPr>
        <w:pStyle w:val="BodyText"/>
        <w:spacing w:line="266" w:lineRule="auto" w:before="96"/>
        <w:ind w:left="1320" w:right="1557"/>
        <w:jc w:val="both"/>
        <w:rPr>
          <w:b w:val="0"/>
        </w:rPr>
      </w:pPr>
      <w:r>
        <w:rPr>
          <w:b w:val="0"/>
          <w:color w:val="231F20"/>
          <w:w w:val="95"/>
        </w:rPr>
        <w:t>growth.</w:t>
      </w:r>
      <w:hyperlink w:history="true" w:anchor="_bookmark16">
        <w:r>
          <w:rPr>
            <w:b w:val="0"/>
            <w:color w:val="231F20"/>
            <w:w w:val="95"/>
            <w:position w:val="8"/>
            <w:sz w:val="13"/>
          </w:rPr>
          <w:t>10</w:t>
        </w:r>
        <w:r>
          <w:rPr>
            <w:b w:val="0"/>
            <w:color w:val="231F20"/>
            <w:spacing w:val="-27"/>
            <w:w w:val="95"/>
            <w:position w:val="8"/>
            <w:sz w:val="13"/>
          </w:rPr>
          <w:t> </w:t>
        </w:r>
      </w:hyperlink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terms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orders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magnitude,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highly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improbable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period before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1950.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noted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spacing w:val="-3"/>
          <w:w w:val="95"/>
        </w:rPr>
        <w:t>earlier,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human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populations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easily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grow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than 3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spacing w:val="-4"/>
          <w:w w:val="95"/>
        </w:rPr>
        <w:t>year,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while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technological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change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probably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less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0.1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percent </w:t>
      </w:r>
      <w:r>
        <w:rPr>
          <w:b w:val="0"/>
          <w:color w:val="231F20"/>
        </w:rPr>
        <w:t>per year on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average.</w:t>
      </w:r>
    </w:p>
    <w:p>
      <w:pPr>
        <w:pStyle w:val="BodyText"/>
        <w:spacing w:line="266" w:lineRule="auto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0"/>
        </w:rPr>
        <w:t>This leaves demographic interpretations. In any Malthusian system, incomes are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ultimately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determined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mortality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fertility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rates.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Europe’s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level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mortality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uniquely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high,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important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component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it.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Other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factors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also contributed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fact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that,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least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some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part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period,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rates could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same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3"/>
          <w:w w:val="95"/>
        </w:rPr>
        <w:t>grew.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rose,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Europeans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crowded into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larger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urban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centers.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Cities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1850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veritable death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traps,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rates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fertility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rates.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Poor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sanitation and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urban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overcrowding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blame.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Therefore,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did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development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cities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reflect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rising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capita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incomes;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these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cities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also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helped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sustain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incomes, </w:t>
      </w:r>
      <w:r>
        <w:rPr>
          <w:b w:val="0"/>
          <w:color w:val="231F20"/>
        </w:rPr>
        <w:t>much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same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way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did,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keeping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land-labor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ratios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high.</w:t>
      </w:r>
    </w:p>
    <w:p>
      <w:pPr>
        <w:pStyle w:val="BodyText"/>
        <w:spacing w:line="261" w:lineRule="auto"/>
        <w:ind w:left="1320" w:right="1557" w:firstLine="400"/>
        <w:jc w:val="both"/>
        <w:rPr>
          <w:b w:val="0"/>
          <w:sz w:val="13"/>
        </w:rPr>
      </w:pPr>
      <w:r>
        <w:rPr>
          <w:b w:val="0"/>
          <w:color w:val="231F20"/>
          <w:w w:val="95"/>
        </w:rPr>
        <w:t>While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mechanism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disease-ridden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cities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adding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mortality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same as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spacing w:val="-5"/>
          <w:w w:val="95"/>
        </w:rPr>
        <w:t>war,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quantitatively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spacing w:val="-3"/>
          <w:w w:val="95"/>
        </w:rPr>
        <w:t>smaller.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Even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late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1800,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10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percent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of Europeans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lived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cities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10,000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inhabitants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(DeVries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1984).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Even if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these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city-dwellers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suffered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markedly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mortality,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could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influence aggregate death rates by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much.</w:t>
      </w:r>
      <w:hyperlink w:history="true" w:anchor="_bookmark17">
        <w:r>
          <w:rPr>
            <w:b w:val="0"/>
            <w:color w:val="231F20"/>
            <w:w w:val="95"/>
            <w:position w:val="8"/>
            <w:sz w:val="13"/>
          </w:rPr>
          <w:t>11</w:t>
        </w:r>
      </w:hyperlink>
    </w:p>
    <w:p>
      <w:pPr>
        <w:pStyle w:val="BodyText"/>
        <w:spacing w:line="266" w:lineRule="auto" w:before="3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similar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argument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applies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effect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trade.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spacing w:val="-4"/>
          <w:w w:val="95"/>
        </w:rPr>
        <w:t>Trade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typically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increases with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incomes,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act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potent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vector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diseases.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While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little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known quantitatively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about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volume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trade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1800,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reasonable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assume that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increasing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contact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distant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centers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led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exchange of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germs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mortality.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related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work,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estimate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plau- </w:t>
      </w:r>
      <w:r>
        <w:rPr>
          <w:b w:val="0"/>
          <w:color w:val="231F20"/>
        </w:rPr>
        <w:t>sible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effects,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find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they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are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quantitatively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small,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adding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no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more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than</w:t>
      </w:r>
    </w:p>
    <w:p>
      <w:pPr>
        <w:pStyle w:val="BodyText"/>
        <w:spacing w:line="266" w:lineRule="auto"/>
        <w:ind w:left="1320" w:right="1558"/>
        <w:jc w:val="both"/>
        <w:rPr>
          <w:b w:val="0"/>
        </w:rPr>
      </w:pPr>
      <w:r>
        <w:rPr>
          <w:b w:val="0"/>
          <w:color w:val="231F20"/>
          <w:w w:val="90"/>
        </w:rPr>
        <w:t>0.25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percentage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points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annual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European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death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rates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approximately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3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percent </w:t>
      </w:r>
      <w:r>
        <w:rPr>
          <w:b w:val="0"/>
          <w:color w:val="231F20"/>
        </w:rPr>
        <w:t>(Voigtländer and </w:t>
      </w:r>
      <w:r>
        <w:rPr>
          <w:b w:val="0"/>
          <w:color w:val="231F20"/>
          <w:spacing w:val="-3"/>
        </w:rPr>
        <w:t>Voth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2013).</w:t>
      </w:r>
    </w:p>
    <w:p>
      <w:pPr>
        <w:pStyle w:val="BodyText"/>
        <w:spacing w:line="266" w:lineRule="auto"/>
        <w:ind w:left="1320" w:right="1557" w:firstLine="400"/>
        <w:jc w:val="both"/>
        <w:rPr>
          <w:b w:val="0"/>
        </w:rPr>
      </w:pPr>
      <w:r>
        <w:rPr>
          <w:b w:val="0"/>
          <w:color w:val="231F20"/>
          <w:w w:val="95"/>
        </w:rPr>
        <w:t>Another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factor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could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helped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hold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down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Europe’s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growth and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thus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improve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its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performance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world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fertility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restriction. </w:t>
      </w:r>
      <w:r>
        <w:rPr>
          <w:b w:val="0"/>
          <w:color w:val="231F20"/>
          <w:w w:val="90"/>
        </w:rPr>
        <w:t>Europe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evolved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unique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form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fertility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limitation.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Europeans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this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time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typically </w:t>
      </w:r>
      <w:r>
        <w:rPr>
          <w:b w:val="0"/>
          <w:color w:val="231F20"/>
          <w:w w:val="95"/>
        </w:rPr>
        <w:t>married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late—in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mid-20s,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earlier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do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spacing w:val="-3"/>
          <w:w w:val="95"/>
        </w:rPr>
        <w:t>today.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significant </w:t>
      </w:r>
      <w:r>
        <w:rPr>
          <w:b w:val="0"/>
          <w:color w:val="231F20"/>
        </w:rPr>
        <w:t>share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women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also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remained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unmarried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(Hajnal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1965).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reasons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w w:val="83"/>
        </w:rPr>
        <w:t> </w:t>
      </w:r>
      <w:r>
        <w:rPr>
          <w:b w:val="0"/>
          <w:color w:val="231F20"/>
          <w:w w:val="95"/>
        </w:rPr>
        <w:t>phenomenon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(which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existed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west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line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St.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Petersburg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Russia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to </w:t>
      </w:r>
      <w:r>
        <w:rPr>
          <w:b w:val="0"/>
          <w:color w:val="231F20"/>
          <w:spacing w:val="-3"/>
          <w:w w:val="95"/>
        </w:rPr>
        <w:t>Trieste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Italy)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complex.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Most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interpretations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emphasize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economic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factors, such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culturally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determined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need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newlyweds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set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up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new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household (“neo-locality”),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access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women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urban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labor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markets,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inheritance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rules, and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increasing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use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females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pastoral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agriculture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(De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Moor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van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Zanden </w:t>
      </w:r>
      <w:r>
        <w:rPr>
          <w:b w:val="0"/>
          <w:color w:val="231F20"/>
        </w:rPr>
        <w:t>2010;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Voigtländer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3"/>
        </w:rPr>
        <w:t>Voth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forthcoming).</w:t>
      </w:r>
    </w:p>
    <w:p>
      <w:pPr>
        <w:pStyle w:val="BodyText"/>
        <w:spacing w:before="5"/>
        <w:rPr>
          <w:b w:val="0"/>
          <w:sz w:val="28"/>
        </w:rPr>
      </w:pPr>
    </w:p>
    <w:p>
      <w:pPr>
        <w:spacing w:line="254" w:lineRule="auto" w:before="1"/>
        <w:ind w:left="1320" w:right="1557" w:hanging="1"/>
        <w:jc w:val="both"/>
        <w:rPr>
          <w:b w:val="0"/>
          <w:sz w:val="16"/>
        </w:rPr>
      </w:pPr>
      <w:bookmarkStart w:name="_bookmark16" w:id="25"/>
      <w:bookmarkEnd w:id="25"/>
      <w:r>
        <w:rPr/>
      </w:r>
      <w:r>
        <w:rPr>
          <w:b w:val="0"/>
          <w:color w:val="231F20"/>
          <w:w w:val="95"/>
          <w:position w:val="6"/>
          <w:sz w:val="10"/>
        </w:rPr>
        <w:t>10</w:t>
      </w:r>
      <w:r>
        <w:rPr>
          <w:b w:val="0"/>
          <w:color w:val="231F20"/>
          <w:spacing w:val="-17"/>
          <w:w w:val="95"/>
          <w:position w:val="6"/>
          <w:sz w:val="10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Voigtländer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Voth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(2013),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show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calibrated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Malthusian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model,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even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sudden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jump from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technological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stagnation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ongoing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technological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growth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at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early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modern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0.1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percent</w:t>
      </w:r>
      <w:bookmarkStart w:name="_bookmark17" w:id="26"/>
      <w:bookmarkEnd w:id="26"/>
      <w:r>
        <w:rPr>
          <w:b w:val="0"/>
          <w:color w:val="231F20"/>
          <w:w w:val="95"/>
          <w:sz w:val="16"/>
        </w:rPr>
      </w:r>
      <w:r>
        <w:rPr>
          <w:b w:val="0"/>
          <w:color w:val="231F20"/>
          <w:w w:val="95"/>
          <w:sz w:val="16"/>
        </w:rPr>
        <w:t> </w:t>
      </w:r>
      <w:r>
        <w:rPr>
          <w:b w:val="0"/>
          <w:color w:val="231F20"/>
          <w:sz w:val="16"/>
        </w:rPr>
        <w:t>per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year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would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not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have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had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substantial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impact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on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per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capita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income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or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urbanization.</w:t>
      </w:r>
    </w:p>
    <w:p>
      <w:pPr>
        <w:spacing w:line="254" w:lineRule="auto" w:before="0"/>
        <w:ind w:left="1319" w:right="1557" w:firstLine="0"/>
        <w:jc w:val="both"/>
        <w:rPr>
          <w:b w:val="0"/>
          <w:sz w:val="16"/>
        </w:rPr>
      </w:pPr>
      <w:r>
        <w:rPr>
          <w:b w:val="0"/>
          <w:color w:val="231F20"/>
          <w:w w:val="95"/>
          <w:position w:val="6"/>
          <w:sz w:val="10"/>
        </w:rPr>
        <w:t>11</w:t>
      </w:r>
      <w:r>
        <w:rPr>
          <w:b w:val="0"/>
          <w:color w:val="231F20"/>
          <w:spacing w:val="-14"/>
          <w:w w:val="95"/>
          <w:position w:val="6"/>
          <w:sz w:val="10"/>
        </w:rPr>
        <w:t> </w:t>
      </w:r>
      <w:r>
        <w:rPr>
          <w:b w:val="0"/>
          <w:color w:val="231F20"/>
          <w:w w:val="95"/>
          <w:sz w:val="16"/>
        </w:rPr>
        <w:t>There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are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some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exceptions: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Netherlands,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example,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urbanization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was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so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high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that urban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mortality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its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own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may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have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increased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overall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death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rates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by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0.5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percentage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points,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relative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 </w:t>
      </w:r>
      <w:r>
        <w:rPr>
          <w:b w:val="0"/>
          <w:color w:val="231F20"/>
          <w:sz w:val="16"/>
        </w:rPr>
        <w:t>baseline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3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percent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(Voigtländer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and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pacing w:val="-3"/>
          <w:sz w:val="16"/>
        </w:rPr>
        <w:t>Voth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2013).</w:t>
      </w:r>
    </w:p>
    <w:p>
      <w:pPr>
        <w:spacing w:after="0" w:line="254" w:lineRule="auto"/>
        <w:jc w:val="both"/>
        <w:rPr>
          <w:sz w:val="16"/>
        </w:rPr>
        <w:sectPr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15"/>
        </w:rPr>
      </w:pPr>
    </w:p>
    <w:p>
      <w:pPr>
        <w:pStyle w:val="Heading1"/>
      </w:pPr>
      <w:bookmarkStart w:name="Conclusion" w:id="27"/>
      <w:bookmarkEnd w:id="27"/>
      <w:r>
        <w:rPr>
          <w:b w:val="0"/>
        </w:rPr>
      </w:r>
      <w:r>
        <w:rPr>
          <w:color w:val="231F20"/>
          <w:w w:val="105"/>
        </w:rPr>
        <w:t>Conclusion</w:t>
      </w: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“First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Divergence”—Europe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pulling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ahead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long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before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Industrial</w:t>
      </w:r>
      <w:r>
        <w:rPr>
          <w:b w:val="0"/>
          <w:color w:val="231F20"/>
          <w:w w:val="87"/>
        </w:rPr>
        <w:t> </w:t>
      </w:r>
      <w:r>
        <w:rPr>
          <w:b w:val="0"/>
          <w:color w:val="231F20"/>
          <w:w w:val="90"/>
        </w:rPr>
        <w:t>Revolution—has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long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posed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puzzle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growth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theorists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economic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historians. In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world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strong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Malthusian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forces,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incomes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should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not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have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had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much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scope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stay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elevated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long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periods.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yet,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what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happened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w w:val="91"/>
        </w:rPr>
        <w:t> </w:t>
      </w:r>
      <w:r>
        <w:rPr>
          <w:b w:val="0"/>
          <w:color w:val="231F20"/>
        </w:rPr>
        <w:t>early modern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Europe.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spacing w:val="-4"/>
          <w:w w:val="95"/>
        </w:rPr>
        <w:t>paper,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argue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good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part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Europe’s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precocious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riches </w:t>
      </w:r>
      <w:r>
        <w:rPr>
          <w:b w:val="0"/>
          <w:color w:val="231F20"/>
          <w:w w:val="90"/>
        </w:rPr>
        <w:t>reflected “gifts from Mars”—permanently high per capita incomes for the</w:t>
      </w:r>
      <w:r>
        <w:rPr>
          <w:b w:val="0"/>
          <w:color w:val="231F20"/>
          <w:spacing w:val="-41"/>
          <w:w w:val="90"/>
        </w:rPr>
        <w:t> </w:t>
      </w:r>
      <w:r>
        <w:rPr>
          <w:b w:val="0"/>
          <w:color w:val="231F20"/>
          <w:w w:val="90"/>
        </w:rPr>
        <w:t>survivors were an indirect consequence of near-constant, and </w:t>
      </w:r>
      <w:r>
        <w:rPr>
          <w:b w:val="0"/>
          <w:color w:val="231F20"/>
          <w:spacing w:val="-3"/>
          <w:w w:val="90"/>
        </w:rPr>
        <w:t>deadly, </w:t>
      </w:r>
      <w:r>
        <w:rPr>
          <w:b w:val="0"/>
          <w:color w:val="231F20"/>
          <w:w w:val="90"/>
        </w:rPr>
        <w:t>warfare. </w:t>
      </w:r>
      <w:r>
        <w:rPr>
          <w:b w:val="0"/>
          <w:color w:val="231F20"/>
          <w:spacing w:val="-7"/>
          <w:w w:val="90"/>
        </w:rPr>
        <w:t>We </w:t>
      </w:r>
      <w:r>
        <w:rPr>
          <w:b w:val="0"/>
          <w:color w:val="231F20"/>
          <w:w w:val="90"/>
        </w:rPr>
        <w:t>first</w:t>
      </w:r>
      <w:r>
        <w:rPr>
          <w:b w:val="0"/>
          <w:color w:val="231F20"/>
          <w:spacing w:val="-29"/>
          <w:w w:val="90"/>
        </w:rPr>
        <w:t> </w:t>
      </w:r>
      <w:r>
        <w:rPr>
          <w:b w:val="0"/>
          <w:color w:val="231F20"/>
          <w:w w:val="90"/>
        </w:rPr>
        <w:t>show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despite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small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army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relatively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primitive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weapons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spacing w:val="-3"/>
          <w:w w:val="95"/>
        </w:rPr>
        <w:t>technology,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in 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centuries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1800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potent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destroyer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human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lives.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main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cause 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armed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force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itself,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but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spreading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disease: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single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army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w w:val="90"/>
        </w:rPr>
        <w:t>6,000</w:t>
      </w:r>
      <w:r>
        <w:rPr>
          <w:b w:val="0"/>
          <w:color w:val="231F20"/>
          <w:spacing w:val="-37"/>
          <w:w w:val="90"/>
        </w:rPr>
        <w:t> </w:t>
      </w:r>
      <w:r>
        <w:rPr>
          <w:b w:val="0"/>
          <w:color w:val="231F20"/>
          <w:w w:val="90"/>
        </w:rPr>
        <w:t>–</w:t>
      </w:r>
      <w:r>
        <w:rPr>
          <w:b w:val="0"/>
          <w:color w:val="231F20"/>
          <w:spacing w:val="-37"/>
          <w:w w:val="90"/>
        </w:rPr>
        <w:t> </w:t>
      </w:r>
      <w:r>
        <w:rPr>
          <w:b w:val="0"/>
          <w:color w:val="231F20"/>
          <w:w w:val="90"/>
        </w:rPr>
        <w:t>8,000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men,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dispatched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from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La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Rochelle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Cardinal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Richelieu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fight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the Mantuan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war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1628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may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have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killed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up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million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people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spreading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plague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its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march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from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France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northern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Italy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(Landers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2003;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Biraben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1975).</w:t>
      </w:r>
    </w:p>
    <w:p>
      <w:pPr>
        <w:pStyle w:val="BodyText"/>
        <w:spacing w:line="266" w:lineRule="auto"/>
        <w:ind w:left="1560" w:right="1315" w:firstLine="400"/>
        <w:jc w:val="both"/>
        <w:rPr>
          <w:b w:val="0"/>
        </w:rPr>
      </w:pP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world,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losses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generally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created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incomes for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survivors—there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land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available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capita.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These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effects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should have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transitory: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recovered,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gains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output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ought to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reversed.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Black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hit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1348</w:t>
      </w:r>
      <w:r>
        <w:rPr>
          <w:b w:val="0"/>
          <w:color w:val="231F20"/>
          <w:spacing w:val="-50"/>
          <w:w w:val="95"/>
        </w:rPr>
        <w:t> </w:t>
      </w:r>
      <w:r>
        <w:rPr>
          <w:b w:val="0"/>
          <w:color w:val="231F20"/>
          <w:w w:val="95"/>
        </w:rPr>
        <w:t>–</w:t>
      </w:r>
      <w:r>
        <w:rPr>
          <w:b w:val="0"/>
          <w:color w:val="231F20"/>
          <w:spacing w:val="-50"/>
          <w:w w:val="95"/>
        </w:rPr>
        <w:t> </w:t>
      </w:r>
      <w:r>
        <w:rPr>
          <w:b w:val="0"/>
          <w:color w:val="231F20"/>
          <w:w w:val="95"/>
        </w:rPr>
        <w:t>50,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losses</w:t>
      </w:r>
      <w:r>
        <w:rPr>
          <w:b w:val="0"/>
          <w:color w:val="231F20"/>
          <w:spacing w:val="-48"/>
          <w:w w:val="95"/>
        </w:rPr>
        <w:t> </w:t>
      </w:r>
      <w:r>
        <w:rPr>
          <w:b w:val="0"/>
          <w:color w:val="231F20"/>
          <w:w w:val="95"/>
        </w:rPr>
        <w:t>were massive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so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were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gains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income,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but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one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would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expect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these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gains to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fade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over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time.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However,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gains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greater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what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could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be eroded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growth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generation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or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two,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rulers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found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ample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surplus income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(over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above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subsistence)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tax.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appropriated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this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surplus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to 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growing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extent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1350,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frequency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surged.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Rulers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effectively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treated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war as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luxury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good,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money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became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available,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fought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ever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more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them.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 high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frequency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turn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made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easier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sustain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gains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living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standards </w:t>
      </w:r>
      <w:r>
        <w:rPr>
          <w:b w:val="0"/>
          <w:color w:val="231F20"/>
        </w:rPr>
        <w:t>for those who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survived.</w:t>
      </w:r>
    </w:p>
    <w:p>
      <w:pPr>
        <w:pStyle w:val="BodyText"/>
        <w:spacing w:line="266" w:lineRule="auto"/>
        <w:ind w:left="1560" w:right="1317" w:firstLine="4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channel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greater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riches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particularly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potent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because of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political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fragmentation.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Plagues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also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hit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Justinian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Rome,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China,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Middle East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(McNeill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1976),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without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similar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consequences.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Black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Death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1348</w:t>
      </w:r>
      <w:r>
        <w:rPr>
          <w:b w:val="0"/>
          <w:color w:val="231F20"/>
          <w:spacing w:val="-50"/>
          <w:w w:val="95"/>
        </w:rPr>
        <w:t> </w:t>
      </w:r>
      <w:r>
        <w:rPr>
          <w:b w:val="0"/>
          <w:color w:val="231F20"/>
          <w:w w:val="95"/>
        </w:rPr>
        <w:t>–</w:t>
      </w:r>
      <w:r>
        <w:rPr>
          <w:b w:val="0"/>
          <w:color w:val="231F20"/>
          <w:spacing w:val="-50"/>
          <w:w w:val="95"/>
        </w:rPr>
        <w:t> </w:t>
      </w:r>
      <w:r>
        <w:rPr>
          <w:b w:val="0"/>
          <w:color w:val="231F20"/>
          <w:w w:val="95"/>
        </w:rPr>
        <w:t>50 only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acted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catalyst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simultaneous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rise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frequency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warfare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w w:val="90"/>
        </w:rPr>
        <w:t>per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capita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incomes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because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there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were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so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many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European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states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statelets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that </w:t>
      </w:r>
      <w:r>
        <w:rPr>
          <w:b w:val="0"/>
          <w:color w:val="231F20"/>
          <w:w w:val="95"/>
        </w:rPr>
        <w:t>could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fight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each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spacing w:val="-3"/>
          <w:w w:val="95"/>
        </w:rPr>
        <w:t>other.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fight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did: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became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near-constant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feature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</w:rPr>
        <w:t>early modern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Europe.</w:t>
      </w:r>
    </w:p>
    <w:p>
      <w:pPr>
        <w:pStyle w:val="BodyText"/>
        <w:spacing w:line="264" w:lineRule="auto"/>
        <w:ind w:left="1560" w:right="1314" w:firstLine="400"/>
        <w:jc w:val="both"/>
        <w:rPr>
          <w:b w:val="0"/>
        </w:rPr>
      </w:pP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Dan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Brown’s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(2013)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bestseller,</w:t>
      </w:r>
      <w:r>
        <w:rPr>
          <w:b w:val="0"/>
          <w:color w:val="231F20"/>
          <w:spacing w:val="-32"/>
          <w:w w:val="95"/>
        </w:rPr>
        <w:t> </w:t>
      </w:r>
      <w:r>
        <w:rPr>
          <w:rFonts w:ascii="Book Antiqua" w:hAnsi="Book Antiqua"/>
          <w:i/>
          <w:color w:val="231F20"/>
          <w:w w:val="95"/>
        </w:rPr>
        <w:t>Inferno,</w:t>
      </w:r>
      <w:r>
        <w:rPr>
          <w:rFonts w:ascii="Book Antiqua" w:hAnsi="Book Antiqua"/>
          <w:i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chief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villain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geneticist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about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unleash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diabolical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virus.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He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points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experience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Black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Death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to </w:t>
      </w:r>
      <w:r>
        <w:rPr>
          <w:b w:val="0"/>
          <w:color w:val="231F20"/>
          <w:w w:val="95"/>
        </w:rPr>
        <w:t>suggest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losses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beneficial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good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economic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times will follow. Our research suggests that this is misguided—sometimes, </w:t>
      </w:r>
      <w:r>
        <w:rPr>
          <w:b w:val="0"/>
          <w:color w:val="231F20"/>
          <w:spacing w:val="1"/>
          <w:w w:val="95"/>
        </w:rPr>
        <w:t>history </w:t>
      </w:r>
      <w:r>
        <w:rPr>
          <w:b w:val="0"/>
          <w:color w:val="231F20"/>
          <w:w w:val="95"/>
        </w:rPr>
        <w:t>offers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little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guidance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policy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implications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today.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Most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parts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world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have clearly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escaped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Malthusian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constraints;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land-labor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ratios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no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longer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deter- mine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per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capita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income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except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poorest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countries.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Instead,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human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capital, institutions, and technology are key. This also means that the synergistic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link between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spacing w:val="-3"/>
          <w:w w:val="95"/>
        </w:rPr>
        <w:t>war,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population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losses,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incomes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described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unlikely</w:t>
      </w:r>
    </w:p>
    <w:p>
      <w:pPr>
        <w:spacing w:after="0" w:line="264" w:lineRule="auto"/>
        <w:jc w:val="both"/>
        <w:sectPr>
          <w:headerReference w:type="default" r:id="rId31"/>
          <w:headerReference w:type="even" r:id="rId32"/>
          <w:pgSz w:w="10080" w:h="14400"/>
          <w:pgMar w:header="675" w:footer="0" w:top="90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266" w:lineRule="auto" w:before="93"/>
        <w:ind w:left="1320" w:right="1554"/>
        <w:jc w:val="both"/>
        <w:rPr>
          <w:b w:val="0"/>
        </w:rPr>
      </w:pPr>
      <w:r>
        <w:rPr>
          <w:b w:val="0"/>
          <w:color w:val="231F20"/>
        </w:rPr>
        <w:t>to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occur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again.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result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technological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advances,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today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vastly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more </w:t>
      </w:r>
      <w:r>
        <w:rPr>
          <w:b w:val="0"/>
          <w:color w:val="231F20"/>
          <w:w w:val="95"/>
        </w:rPr>
        <w:t>destructive.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potentially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annihilates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capital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stock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greater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scale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it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spacing w:val="1"/>
          <w:w w:val="95"/>
        </w:rPr>
        <w:t>did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Europe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1800.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addition,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due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complementarity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human </w:t>
      </w:r>
      <w:r>
        <w:rPr>
          <w:b w:val="0"/>
          <w:color w:val="231F20"/>
        </w:rPr>
        <w:t>capital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modern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technology,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negative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effects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population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losses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  <w:spacing w:val="1"/>
        </w:rPr>
        <w:t>are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greater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wars.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These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changes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nature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produc- tion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ensure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silver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lining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caused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1"/>
          <w:w w:val="95"/>
        </w:rPr>
        <w:t>military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conflict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fainter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today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was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early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modern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Europe—effective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resources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per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  <w:spacing w:val="1"/>
        </w:rPr>
        <w:t>survivor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will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  <w:spacing w:val="1"/>
        </w:rPr>
        <w:t>not </w:t>
      </w:r>
      <w:r>
        <w:rPr>
          <w:b w:val="0"/>
          <w:color w:val="231F20"/>
          <w:w w:val="95"/>
        </w:rPr>
        <w:t>increase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much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after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modern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wars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did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when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war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“sport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kings.”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Heading2"/>
        <w:spacing w:before="213"/>
        <w:ind w:left="1320"/>
        <w:jc w:val="both"/>
      </w:pPr>
      <w:bookmarkStart w:name="References" w:id="28"/>
      <w:bookmarkEnd w:id="28"/>
      <w:r>
        <w:rPr>
          <w:b w:val="0"/>
        </w:rPr>
      </w:r>
      <w:r>
        <w:rPr>
          <w:color w:val="231F20"/>
          <w:w w:val="105"/>
        </w:rPr>
        <w:t>References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0080" w:h="14400"/>
          <w:pgMar w:header="675" w:footer="0" w:top="900" w:bottom="280" w:left="0" w:right="0"/>
        </w:sectPr>
      </w:pPr>
    </w:p>
    <w:p>
      <w:pPr>
        <w:spacing w:line="254" w:lineRule="auto" w:before="96"/>
        <w:ind w:left="1319" w:right="0" w:firstLine="200"/>
        <w:jc w:val="right"/>
        <w:rPr>
          <w:rFonts w:ascii="Book Antiqua" w:hAnsi="Book Antiqua"/>
          <w:i/>
          <w:sz w:val="16"/>
        </w:rPr>
      </w:pPr>
      <w:r>
        <w:rPr/>
        <w:drawing>
          <wp:anchor distT="0" distB="0" distL="0" distR="0" allowOverlap="1" layoutInCell="1" locked="0" behindDoc="1" simplePos="0" relativeHeight="268392119">
            <wp:simplePos x="0" y="0"/>
            <wp:positionH relativeFrom="page">
              <wp:posOffset>882650</wp:posOffset>
            </wp:positionH>
            <wp:positionV relativeFrom="paragraph">
              <wp:posOffset>48422</wp:posOffset>
            </wp:positionV>
            <wp:extent cx="88900" cy="88900"/>
            <wp:effectExtent l="0" t="0" r="0" b="0"/>
            <wp:wrapNone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143">
            <wp:simplePos x="0" y="0"/>
            <wp:positionH relativeFrom="page">
              <wp:posOffset>882650</wp:posOffset>
            </wp:positionH>
            <wp:positionV relativeFrom="paragraph">
              <wp:posOffset>556421</wp:posOffset>
            </wp:positionV>
            <wp:extent cx="88900" cy="88900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4"/>
          <w:sz w:val="16"/>
        </w:rPr>
        <w:t>Acemoglu, Daron, Simon Johnson,</w:t>
      </w:r>
      <w:r>
        <w:rPr>
          <w:rFonts w:ascii="Times New Roman" w:hAnsi="Times New Roman"/>
          <w:b/>
          <w:color w:val="231F20"/>
          <w:spacing w:val="15"/>
          <w:sz w:val="16"/>
        </w:rPr>
        <w:t> </w:t>
      </w:r>
      <w:r>
        <w:rPr>
          <w:rFonts w:ascii="Times New Roman" w:hAnsi="Times New Roman"/>
          <w:b/>
          <w:color w:val="231F20"/>
          <w:spacing w:val="-3"/>
          <w:sz w:val="16"/>
        </w:rPr>
        <w:t>and</w:t>
      </w:r>
      <w:r>
        <w:rPr>
          <w:rFonts w:ascii="Times New Roman" w:hAnsi="Times New Roman"/>
          <w:b/>
          <w:color w:val="231F20"/>
          <w:spacing w:val="27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James</w:t>
      </w:r>
      <w:r>
        <w:rPr>
          <w:rFonts w:ascii="Times New Roman" w:hAnsi="Times New Roman"/>
          <w:b/>
          <w:color w:val="231F20"/>
          <w:spacing w:val="-4"/>
          <w:w w:val="97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Robinson. </w:t>
      </w:r>
      <w:r>
        <w:rPr>
          <w:b w:val="0"/>
          <w:color w:val="231F20"/>
          <w:spacing w:val="-4"/>
          <w:sz w:val="16"/>
        </w:rPr>
        <w:t>2005. </w:t>
      </w:r>
      <w:r>
        <w:rPr>
          <w:b w:val="0"/>
          <w:color w:val="231F20"/>
          <w:spacing w:val="-3"/>
          <w:sz w:val="16"/>
        </w:rPr>
        <w:t>“The Rise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pacing w:val="-4"/>
          <w:sz w:val="16"/>
        </w:rPr>
        <w:t>Europe: Atlantic</w:t>
      </w:r>
      <w:r>
        <w:rPr>
          <w:b w:val="0"/>
          <w:color w:val="231F20"/>
          <w:spacing w:val="-4"/>
          <w:w w:val="89"/>
          <w:sz w:val="16"/>
        </w:rPr>
        <w:t> </w:t>
      </w:r>
      <w:r>
        <w:rPr>
          <w:b w:val="0"/>
          <w:color w:val="231F20"/>
          <w:spacing w:val="-6"/>
          <w:sz w:val="16"/>
        </w:rPr>
        <w:t>Trade, </w:t>
      </w:r>
      <w:r>
        <w:rPr>
          <w:b w:val="0"/>
          <w:color w:val="231F20"/>
          <w:spacing w:val="-4"/>
          <w:sz w:val="16"/>
        </w:rPr>
        <w:t>Institutional Change,</w:t>
      </w:r>
      <w:r>
        <w:rPr>
          <w:b w:val="0"/>
          <w:color w:val="231F20"/>
          <w:spacing w:val="0"/>
          <w:sz w:val="16"/>
        </w:rPr>
        <w:t> </w:t>
      </w:r>
      <w:r>
        <w:rPr>
          <w:b w:val="0"/>
          <w:color w:val="231F20"/>
          <w:spacing w:val="-3"/>
          <w:sz w:val="16"/>
        </w:rPr>
        <w:t>and</w:t>
      </w:r>
      <w:r>
        <w:rPr>
          <w:b w:val="0"/>
          <w:color w:val="231F20"/>
          <w:spacing w:val="27"/>
          <w:sz w:val="16"/>
        </w:rPr>
        <w:t> </w:t>
      </w:r>
      <w:r>
        <w:rPr>
          <w:b w:val="0"/>
          <w:color w:val="231F20"/>
          <w:spacing w:val="-4"/>
          <w:sz w:val="16"/>
        </w:rPr>
        <w:t>Economic</w:t>
      </w:r>
      <w:r>
        <w:rPr>
          <w:b w:val="0"/>
          <w:color w:val="231F20"/>
          <w:spacing w:val="-4"/>
          <w:w w:val="92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Growth.”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American</w:t>
      </w:r>
      <w:r>
        <w:rPr>
          <w:rFonts w:ascii="Book Antiqua" w:hAns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Economic</w:t>
      </w:r>
      <w:r>
        <w:rPr>
          <w:rFonts w:ascii="Book Antiqua" w:hAns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Review</w:t>
      </w:r>
      <w:r>
        <w:rPr>
          <w:rFonts w:ascii="Book Antiqua" w:hAnsi="Book Antiqua"/>
          <w:i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95(3):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546</w:t>
      </w:r>
      <w:r>
        <w:rPr>
          <w:b w:val="0"/>
          <w:color w:val="231F20"/>
          <w:spacing w:val="-44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–79.</w:t>
      </w:r>
      <w:r>
        <w:rPr>
          <w:b w:val="0"/>
          <w:color w:val="231F20"/>
          <w:spacing w:val="-4"/>
          <w:w w:val="87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w w:val="95"/>
          <w:sz w:val="16"/>
        </w:rPr>
        <w:t>Allen, </w:t>
      </w:r>
      <w:r>
        <w:rPr>
          <w:rFonts w:ascii="Times New Roman" w:hAnsi="Times New Roman"/>
          <w:b/>
          <w:color w:val="231F20"/>
          <w:spacing w:val="-3"/>
          <w:w w:val="95"/>
          <w:sz w:val="16"/>
        </w:rPr>
        <w:t>Robert </w:t>
      </w:r>
      <w:r>
        <w:rPr>
          <w:rFonts w:ascii="Times New Roman" w:hAnsi="Times New Roman"/>
          <w:b/>
          <w:color w:val="231F20"/>
          <w:w w:val="95"/>
          <w:sz w:val="16"/>
        </w:rPr>
        <w:t>C. </w:t>
      </w:r>
      <w:r>
        <w:rPr>
          <w:b w:val="0"/>
          <w:color w:val="231F20"/>
          <w:spacing w:val="-4"/>
          <w:w w:val="95"/>
          <w:sz w:val="16"/>
        </w:rPr>
        <w:t>2009a.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“Agricultural</w:t>
      </w:r>
      <w:r>
        <w:rPr>
          <w:b w:val="0"/>
          <w:color w:val="231F20"/>
          <w:spacing w:val="-1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Produc-</w:t>
      </w:r>
      <w:r>
        <w:rPr>
          <w:b w:val="0"/>
          <w:color w:val="231F20"/>
          <w:spacing w:val="-4"/>
          <w:w w:val="88"/>
          <w:sz w:val="16"/>
        </w:rPr>
        <w:t> </w:t>
      </w:r>
      <w:r>
        <w:rPr>
          <w:b w:val="0"/>
          <w:color w:val="231F20"/>
          <w:spacing w:val="-4"/>
          <w:sz w:val="16"/>
        </w:rPr>
        <w:t>tivity </w:t>
      </w:r>
      <w:r>
        <w:rPr>
          <w:b w:val="0"/>
          <w:color w:val="231F20"/>
          <w:spacing w:val="-3"/>
          <w:sz w:val="16"/>
        </w:rPr>
        <w:t>and </w:t>
      </w:r>
      <w:r>
        <w:rPr>
          <w:b w:val="0"/>
          <w:color w:val="231F20"/>
          <w:spacing w:val="-4"/>
          <w:sz w:val="16"/>
        </w:rPr>
        <w:t>Rural Incomes </w:t>
      </w:r>
      <w:r>
        <w:rPr>
          <w:b w:val="0"/>
          <w:color w:val="231F20"/>
          <w:sz w:val="16"/>
        </w:rPr>
        <w:t>in </w:t>
      </w:r>
      <w:r>
        <w:rPr>
          <w:b w:val="0"/>
          <w:color w:val="231F20"/>
          <w:spacing w:val="-4"/>
          <w:sz w:val="16"/>
        </w:rPr>
        <w:t>England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3"/>
          <w:sz w:val="16"/>
        </w:rPr>
        <w:t>and</w:t>
      </w:r>
      <w:r>
        <w:rPr>
          <w:b w:val="0"/>
          <w:color w:val="231F20"/>
          <w:spacing w:val="-4"/>
          <w:sz w:val="16"/>
        </w:rPr>
        <w:t> the</w:t>
      </w:r>
      <w:r>
        <w:rPr>
          <w:b w:val="0"/>
          <w:color w:val="231F20"/>
          <w:spacing w:val="-4"/>
          <w:w w:val="91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Yangtze Delta, c.1620–c.1820.” </w:t>
      </w:r>
      <w:r>
        <w:rPr>
          <w:rFonts w:ascii="Book Antiqua" w:hAnsi="Book Antiqua"/>
          <w:i/>
          <w:color w:val="231F20"/>
          <w:w w:val="95"/>
          <w:sz w:val="16"/>
        </w:rPr>
        <w:t>Economic</w:t>
      </w:r>
      <w:r>
        <w:rPr>
          <w:rFonts w:ascii="Book Antiqua" w:hAnsi="Book Antiqua"/>
          <w:i/>
          <w:color w:val="231F20"/>
          <w:spacing w:val="-10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History</w:t>
      </w:r>
    </w:p>
    <w:p>
      <w:pPr>
        <w:spacing w:line="188" w:lineRule="exact" w:before="0"/>
        <w:ind w:left="1319" w:right="0" w:firstLine="0"/>
        <w:jc w:val="left"/>
        <w:rPr>
          <w:b w:val="0"/>
          <w:sz w:val="16"/>
        </w:rPr>
      </w:pPr>
      <w:r>
        <w:rPr>
          <w:rFonts w:ascii="Book Antiqua" w:hAnsi="Book Antiqua"/>
          <w:i/>
          <w:color w:val="231F20"/>
          <w:sz w:val="16"/>
        </w:rPr>
        <w:t>Review </w:t>
      </w:r>
      <w:r>
        <w:rPr>
          <w:b w:val="0"/>
          <w:color w:val="231F20"/>
          <w:sz w:val="16"/>
        </w:rPr>
        <w:t>62(3): 525–50.</w:t>
      </w:r>
    </w:p>
    <w:p>
      <w:pPr>
        <w:spacing w:line="244" w:lineRule="auto" w:before="4"/>
        <w:ind w:left="1319" w:right="0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1975">
            <wp:simplePos x="0" y="0"/>
            <wp:positionH relativeFrom="page">
              <wp:posOffset>882650</wp:posOffset>
            </wp:positionH>
            <wp:positionV relativeFrom="paragraph">
              <wp:posOffset>371944</wp:posOffset>
            </wp:positionV>
            <wp:extent cx="88900" cy="88900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4"/>
          <w:sz w:val="16"/>
        </w:rPr>
        <w:t>Allen, </w:t>
      </w:r>
      <w:r>
        <w:rPr>
          <w:rFonts w:ascii="Times New Roman"/>
          <w:b/>
          <w:color w:val="231F20"/>
          <w:spacing w:val="-3"/>
          <w:sz w:val="16"/>
        </w:rPr>
        <w:t>Robert </w:t>
      </w:r>
      <w:r>
        <w:rPr>
          <w:rFonts w:ascii="Times New Roman"/>
          <w:b/>
          <w:color w:val="231F20"/>
          <w:sz w:val="16"/>
        </w:rPr>
        <w:t>C. </w:t>
      </w:r>
      <w:r>
        <w:rPr>
          <w:b w:val="0"/>
          <w:color w:val="231F20"/>
          <w:spacing w:val="-4"/>
          <w:sz w:val="16"/>
        </w:rPr>
        <w:t>2009b. </w:t>
      </w:r>
      <w:r>
        <w:rPr>
          <w:rFonts w:ascii="Book Antiqua"/>
          <w:i/>
          <w:color w:val="231F20"/>
          <w:sz w:val="16"/>
        </w:rPr>
        <w:t>The British Industrial </w:t>
      </w:r>
      <w:r>
        <w:rPr>
          <w:rFonts w:ascii="Book Antiqua"/>
          <w:i/>
          <w:color w:val="231F20"/>
          <w:w w:val="95"/>
          <w:sz w:val="16"/>
        </w:rPr>
        <w:t>Revolution</w:t>
      </w:r>
      <w:r>
        <w:rPr>
          <w:rFonts w:ascii="Book Antiqua"/>
          <w:i/>
          <w:color w:val="231F20"/>
          <w:spacing w:val="-17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in</w:t>
      </w:r>
      <w:r>
        <w:rPr>
          <w:rFonts w:ascii="Book Antiqua"/>
          <w:i/>
          <w:color w:val="231F20"/>
          <w:spacing w:val="-17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Global</w:t>
      </w:r>
      <w:r>
        <w:rPr>
          <w:rFonts w:ascii="Book Antiqua"/>
          <w:i/>
          <w:color w:val="231F20"/>
          <w:spacing w:val="-17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Perspective</w:t>
      </w:r>
      <w:r>
        <w:rPr>
          <w:b w:val="0"/>
          <w:color w:val="231F20"/>
          <w:w w:val="95"/>
          <w:sz w:val="16"/>
        </w:rPr>
        <w:t>.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Cambridge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Univer- </w:t>
      </w:r>
      <w:r>
        <w:rPr>
          <w:b w:val="0"/>
          <w:color w:val="231F20"/>
          <w:spacing w:val="-3"/>
          <w:sz w:val="16"/>
        </w:rPr>
        <w:t>sity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4"/>
          <w:sz w:val="16"/>
        </w:rPr>
        <w:t>Press.</w:t>
      </w:r>
    </w:p>
    <w:p>
      <w:pPr>
        <w:spacing w:line="254" w:lineRule="auto" w:before="9"/>
        <w:ind w:left="1319" w:right="0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023">
            <wp:simplePos x="0" y="0"/>
            <wp:positionH relativeFrom="page">
              <wp:posOffset>882650</wp:posOffset>
            </wp:positionH>
            <wp:positionV relativeFrom="paragraph">
              <wp:posOffset>755176</wp:posOffset>
            </wp:positionV>
            <wp:extent cx="88900" cy="88900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4"/>
          <w:sz w:val="16"/>
        </w:rPr>
        <w:t>Allen, </w:t>
      </w:r>
      <w:r>
        <w:rPr>
          <w:rFonts w:ascii="Times New Roman" w:hAnsi="Times New Roman"/>
          <w:b/>
          <w:color w:val="231F20"/>
          <w:spacing w:val="-3"/>
          <w:sz w:val="16"/>
        </w:rPr>
        <w:t>Robert C., </w:t>
      </w:r>
      <w:r>
        <w:rPr>
          <w:rFonts w:ascii="Times New Roman" w:hAnsi="Times New Roman"/>
          <w:b/>
          <w:color w:val="231F20"/>
          <w:spacing w:val="-4"/>
          <w:sz w:val="16"/>
        </w:rPr>
        <w:t>Jean-Pascal Bassino, Debin </w:t>
      </w:r>
      <w:r>
        <w:rPr>
          <w:rFonts w:ascii="Times New Roman" w:hAnsi="Times New Roman"/>
          <w:b/>
          <w:color w:val="231F20"/>
          <w:spacing w:val="-3"/>
          <w:sz w:val="16"/>
        </w:rPr>
        <w:t>Ma, </w:t>
      </w:r>
      <w:r>
        <w:rPr>
          <w:rFonts w:ascii="Times New Roman" w:hAnsi="Times New Roman"/>
          <w:b/>
          <w:color w:val="231F20"/>
          <w:spacing w:val="-4"/>
          <w:sz w:val="16"/>
        </w:rPr>
        <w:t>Christine Moll-Murata, </w:t>
      </w:r>
      <w:r>
        <w:rPr>
          <w:rFonts w:ascii="Times New Roman" w:hAnsi="Times New Roman"/>
          <w:b/>
          <w:color w:val="231F20"/>
          <w:spacing w:val="-3"/>
          <w:sz w:val="16"/>
        </w:rPr>
        <w:t>and Jan </w:t>
      </w:r>
      <w:r>
        <w:rPr>
          <w:rFonts w:ascii="Times New Roman" w:hAnsi="Times New Roman"/>
          <w:b/>
          <w:color w:val="231F20"/>
          <w:spacing w:val="-4"/>
          <w:sz w:val="16"/>
        </w:rPr>
        <w:t>Luiten van Zanden.</w:t>
      </w:r>
      <w:r>
        <w:rPr>
          <w:rFonts w:ascii="Times New Roman" w:hAnsi="Times New Roman"/>
          <w:b/>
          <w:color w:val="231F20"/>
          <w:spacing w:val="-11"/>
          <w:sz w:val="16"/>
        </w:rPr>
        <w:t> </w:t>
      </w:r>
      <w:r>
        <w:rPr>
          <w:b w:val="0"/>
          <w:color w:val="231F20"/>
          <w:spacing w:val="-4"/>
          <w:sz w:val="16"/>
        </w:rPr>
        <w:t>2011.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pacing w:val="-5"/>
          <w:sz w:val="16"/>
        </w:rPr>
        <w:t>“Wages,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pacing w:val="-4"/>
          <w:sz w:val="16"/>
        </w:rPr>
        <w:t>Prices,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pacing w:val="-3"/>
          <w:sz w:val="16"/>
        </w:rPr>
        <w:t>and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pacing w:val="-4"/>
          <w:sz w:val="16"/>
        </w:rPr>
        <w:t>Living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pacing w:val="-4"/>
          <w:sz w:val="16"/>
        </w:rPr>
        <w:t>Stan- </w:t>
      </w:r>
      <w:r>
        <w:rPr>
          <w:b w:val="0"/>
          <w:color w:val="231F20"/>
          <w:spacing w:val="-4"/>
          <w:w w:val="95"/>
          <w:sz w:val="16"/>
        </w:rPr>
        <w:t>dards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China,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1738–1925: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Comparison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with </w:t>
      </w:r>
      <w:r>
        <w:rPr>
          <w:b w:val="0"/>
          <w:color w:val="231F20"/>
          <w:spacing w:val="-4"/>
          <w:w w:val="90"/>
          <w:sz w:val="16"/>
        </w:rPr>
        <w:t>Europe, Japan, </w:t>
      </w:r>
      <w:r>
        <w:rPr>
          <w:b w:val="0"/>
          <w:color w:val="231F20"/>
          <w:spacing w:val="-3"/>
          <w:w w:val="90"/>
          <w:sz w:val="16"/>
        </w:rPr>
        <w:t>and </w:t>
      </w:r>
      <w:r>
        <w:rPr>
          <w:b w:val="0"/>
          <w:color w:val="231F20"/>
          <w:spacing w:val="-4"/>
          <w:w w:val="90"/>
          <w:sz w:val="16"/>
        </w:rPr>
        <w:t>India.”</w:t>
      </w:r>
      <w:r>
        <w:rPr>
          <w:b w:val="0"/>
          <w:color w:val="231F20"/>
          <w:spacing w:val="-36"/>
          <w:w w:val="90"/>
          <w:sz w:val="16"/>
        </w:rPr>
        <w:t> </w:t>
      </w:r>
      <w:r>
        <w:rPr>
          <w:rFonts w:ascii="Book Antiqua" w:hAnsi="Book Antiqua"/>
          <w:i/>
          <w:color w:val="231F20"/>
          <w:w w:val="90"/>
          <w:sz w:val="16"/>
        </w:rPr>
        <w:t>Economic History Review </w:t>
      </w:r>
      <w:r>
        <w:rPr>
          <w:b w:val="0"/>
          <w:color w:val="231F20"/>
          <w:spacing w:val="-4"/>
          <w:sz w:val="16"/>
        </w:rPr>
        <w:t>64(Issue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pacing w:val="-4"/>
          <w:sz w:val="16"/>
        </w:rPr>
        <w:t>Supplement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pacing w:val="-3"/>
          <w:sz w:val="16"/>
        </w:rPr>
        <w:t>S1):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pacing w:val="1"/>
          <w:sz w:val="16"/>
        </w:rPr>
        <w:t>8–38.</w:t>
      </w:r>
    </w:p>
    <w:p>
      <w:pPr>
        <w:spacing w:line="252" w:lineRule="auto" w:before="1"/>
        <w:ind w:left="1319" w:right="1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047">
            <wp:simplePos x="0" y="0"/>
            <wp:positionH relativeFrom="page">
              <wp:posOffset>882650</wp:posOffset>
            </wp:positionH>
            <wp:positionV relativeFrom="paragraph">
              <wp:posOffset>624039</wp:posOffset>
            </wp:positionV>
            <wp:extent cx="88900" cy="88900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4"/>
          <w:sz w:val="16"/>
        </w:rPr>
        <w:t>Anderson, Michael,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Ronald </w:t>
      </w:r>
      <w:r>
        <w:rPr>
          <w:rFonts w:ascii="Times New Roman" w:hAnsi="Times New Roman"/>
          <w:b/>
          <w:color w:val="231F20"/>
          <w:spacing w:val="-3"/>
          <w:sz w:val="16"/>
        </w:rPr>
        <w:t>Lee. </w:t>
      </w:r>
      <w:r>
        <w:rPr>
          <w:b w:val="0"/>
          <w:color w:val="231F20"/>
          <w:spacing w:val="-4"/>
          <w:sz w:val="16"/>
        </w:rPr>
        <w:t>2002. “Malthus </w:t>
      </w:r>
      <w:r>
        <w:rPr>
          <w:b w:val="0"/>
          <w:color w:val="231F20"/>
          <w:sz w:val="16"/>
        </w:rPr>
        <w:t>in </w:t>
      </w:r>
      <w:r>
        <w:rPr>
          <w:b w:val="0"/>
          <w:color w:val="231F20"/>
          <w:spacing w:val="-4"/>
          <w:sz w:val="16"/>
        </w:rPr>
        <w:t>State Space: Macro Economic- </w:t>
      </w:r>
      <w:r>
        <w:rPr>
          <w:b w:val="0"/>
          <w:color w:val="231F20"/>
          <w:spacing w:val="-4"/>
          <w:w w:val="95"/>
          <w:sz w:val="16"/>
        </w:rPr>
        <w:t>Demographic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Relations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English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spacing w:val="-5"/>
          <w:w w:val="95"/>
          <w:sz w:val="16"/>
        </w:rPr>
        <w:t>History,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1540 </w:t>
      </w:r>
      <w:r>
        <w:rPr>
          <w:b w:val="0"/>
          <w:color w:val="231F20"/>
          <w:sz w:val="16"/>
        </w:rPr>
        <w:t>to </w:t>
      </w:r>
      <w:r>
        <w:rPr>
          <w:b w:val="0"/>
          <w:color w:val="231F20"/>
          <w:spacing w:val="-4"/>
          <w:sz w:val="16"/>
        </w:rPr>
        <w:t>1870.” </w:t>
      </w:r>
      <w:r>
        <w:rPr>
          <w:rFonts w:ascii="Book Antiqua" w:hAnsi="Book Antiqua"/>
          <w:i/>
          <w:color w:val="231F20"/>
          <w:sz w:val="16"/>
        </w:rPr>
        <w:t>Journal of Population Economics </w:t>
      </w:r>
      <w:r>
        <w:rPr>
          <w:b w:val="0"/>
          <w:color w:val="231F20"/>
          <w:spacing w:val="-4"/>
          <w:sz w:val="16"/>
        </w:rPr>
        <w:t>15(2): </w:t>
      </w:r>
      <w:r>
        <w:rPr>
          <w:b w:val="0"/>
          <w:color w:val="231F20"/>
          <w:sz w:val="16"/>
        </w:rPr>
        <w:t>195–220.</w:t>
      </w:r>
    </w:p>
    <w:p>
      <w:pPr>
        <w:spacing w:line="252" w:lineRule="auto" w:before="3"/>
        <w:ind w:left="1319" w:right="1" w:firstLine="200"/>
        <w:jc w:val="righ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231F20"/>
          <w:spacing w:val="-5"/>
          <w:sz w:val="16"/>
        </w:rPr>
        <w:t>Ashraf, </w:t>
      </w:r>
      <w:r>
        <w:rPr>
          <w:rFonts w:ascii="Times New Roman" w:hAnsi="Times New Roman"/>
          <w:b/>
          <w:color w:val="231F20"/>
          <w:spacing w:val="-4"/>
          <w:sz w:val="16"/>
        </w:rPr>
        <w:t>Quamrul, and Oded </w:t>
      </w:r>
      <w:r>
        <w:rPr>
          <w:rFonts w:ascii="Times New Roman" w:hAnsi="Times New Roman"/>
          <w:b/>
          <w:color w:val="231F20"/>
          <w:spacing w:val="-7"/>
          <w:sz w:val="16"/>
        </w:rPr>
        <w:t>Galor. </w:t>
      </w:r>
      <w:r>
        <w:rPr>
          <w:b w:val="0"/>
          <w:color w:val="231F20"/>
          <w:spacing w:val="-5"/>
          <w:sz w:val="16"/>
        </w:rPr>
        <w:t>2011.</w:t>
      </w:r>
      <w:r>
        <w:rPr>
          <w:b w:val="0"/>
          <w:color w:val="231F20"/>
          <w:spacing w:val="-5"/>
          <w:w w:val="83"/>
          <w:sz w:val="16"/>
        </w:rPr>
        <w:t> </w:t>
      </w:r>
      <w:r>
        <w:rPr>
          <w:b w:val="0"/>
          <w:color w:val="231F20"/>
          <w:spacing w:val="-5"/>
          <w:sz w:val="16"/>
        </w:rPr>
        <w:t>“Dynamics </w:t>
      </w:r>
      <w:r>
        <w:rPr>
          <w:b w:val="0"/>
          <w:color w:val="231F20"/>
          <w:spacing w:val="-4"/>
          <w:sz w:val="16"/>
        </w:rPr>
        <w:t>and </w:t>
      </w:r>
      <w:r>
        <w:rPr>
          <w:b w:val="0"/>
          <w:color w:val="231F20"/>
          <w:spacing w:val="-5"/>
          <w:sz w:val="16"/>
        </w:rPr>
        <w:t>Stagnation </w:t>
      </w:r>
      <w:r>
        <w:rPr>
          <w:b w:val="0"/>
          <w:color w:val="231F20"/>
          <w:spacing w:val="-3"/>
          <w:sz w:val="16"/>
        </w:rPr>
        <w:t>in </w:t>
      </w:r>
      <w:r>
        <w:rPr>
          <w:b w:val="0"/>
          <w:color w:val="231F20"/>
          <w:spacing w:val="-4"/>
          <w:sz w:val="16"/>
        </w:rPr>
        <w:t>the </w:t>
      </w:r>
      <w:r>
        <w:rPr>
          <w:b w:val="0"/>
          <w:color w:val="231F20"/>
          <w:spacing w:val="-5"/>
          <w:sz w:val="16"/>
        </w:rPr>
        <w:t>Malthusian</w:t>
      </w:r>
      <w:r>
        <w:rPr>
          <w:b w:val="0"/>
          <w:color w:val="231F20"/>
          <w:spacing w:val="-5"/>
          <w:w w:val="87"/>
          <w:sz w:val="16"/>
        </w:rPr>
        <w:t> </w:t>
      </w:r>
      <w:r>
        <w:rPr>
          <w:b w:val="0"/>
          <w:color w:val="231F20"/>
          <w:spacing w:val="-5"/>
          <w:w w:val="90"/>
          <w:sz w:val="16"/>
        </w:rPr>
        <w:t>Epoch.” </w:t>
      </w:r>
      <w:r>
        <w:rPr>
          <w:rFonts w:ascii="Book Antiqua" w:hAnsi="Book Antiqua"/>
          <w:i/>
          <w:color w:val="231F20"/>
          <w:spacing w:val="-3"/>
          <w:w w:val="90"/>
          <w:sz w:val="16"/>
        </w:rPr>
        <w:t>American Economic </w:t>
      </w:r>
      <w:r>
        <w:rPr>
          <w:rFonts w:ascii="Book Antiqua" w:hAnsi="Book Antiqua"/>
          <w:i/>
          <w:color w:val="231F20"/>
          <w:w w:val="90"/>
          <w:sz w:val="16"/>
        </w:rPr>
        <w:t>Review </w:t>
      </w:r>
      <w:r>
        <w:rPr>
          <w:b w:val="0"/>
          <w:color w:val="231F20"/>
          <w:spacing w:val="-5"/>
          <w:w w:val="90"/>
          <w:sz w:val="16"/>
        </w:rPr>
        <w:t>101(5): </w:t>
      </w:r>
      <w:r>
        <w:rPr>
          <w:b w:val="0"/>
          <w:color w:val="231F20"/>
          <w:w w:val="90"/>
          <w:sz w:val="16"/>
        </w:rPr>
        <w:t>2003–41.</w:t>
      </w:r>
      <w:r>
        <w:rPr>
          <w:b w:val="0"/>
          <w:color w:val="231F20"/>
          <w:spacing w:val="-5"/>
          <w:w w:val="83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Bairoch, Paul, </w:t>
      </w:r>
      <w:r>
        <w:rPr>
          <w:rFonts w:ascii="Times New Roman" w:hAnsi="Times New Roman"/>
          <w:b/>
          <w:color w:val="231F20"/>
          <w:spacing w:val="-3"/>
          <w:sz w:val="16"/>
        </w:rPr>
        <w:t>Jean </w:t>
      </w:r>
      <w:r>
        <w:rPr>
          <w:rFonts w:ascii="Times New Roman" w:hAnsi="Times New Roman"/>
          <w:b/>
          <w:color w:val="231F20"/>
          <w:spacing w:val="-4"/>
          <w:sz w:val="16"/>
        </w:rPr>
        <w:t>Batou, </w:t>
      </w:r>
      <w:r>
        <w:rPr>
          <w:rFonts w:ascii="Times New Roman" w:hAnsi="Times New Roman"/>
          <w:b/>
          <w:color w:val="231F20"/>
          <w:spacing w:val="-3"/>
          <w:sz w:val="16"/>
        </w:rPr>
        <w:t>and Pierre </w:t>
      </w:r>
      <w:r>
        <w:rPr>
          <w:rFonts w:ascii="Times New Roman" w:hAnsi="Times New Roman"/>
          <w:b/>
          <w:color w:val="231F20"/>
          <w:spacing w:val="-5"/>
          <w:sz w:val="16"/>
        </w:rPr>
        <w:t>Chèvre.</w:t>
      </w:r>
    </w:p>
    <w:p>
      <w:pPr>
        <w:spacing w:line="247" w:lineRule="auto" w:before="5"/>
        <w:ind w:left="1319" w:right="0" w:firstLine="0"/>
        <w:jc w:val="both"/>
        <w:rPr>
          <w:b w:val="0"/>
          <w:sz w:val="16"/>
        </w:rPr>
      </w:pPr>
      <w:r>
        <w:rPr>
          <w:b w:val="0"/>
          <w:color w:val="231F20"/>
          <w:spacing w:val="-4"/>
          <w:w w:val="95"/>
          <w:sz w:val="16"/>
        </w:rPr>
        <w:t>1988. </w:t>
      </w:r>
      <w:r>
        <w:rPr>
          <w:rFonts w:ascii="Book Antiqua" w:hAnsi="Book Antiqua"/>
          <w:i/>
          <w:color w:val="231F20"/>
          <w:w w:val="95"/>
          <w:sz w:val="16"/>
        </w:rPr>
        <w:t>La population des villes européennes, </w:t>
      </w:r>
      <w:r>
        <w:rPr>
          <w:rFonts w:ascii="Book Antiqua" w:hAnsi="Book Antiqua"/>
          <w:i/>
          <w:color w:val="231F20"/>
          <w:spacing w:val="-3"/>
          <w:w w:val="95"/>
          <w:sz w:val="16"/>
        </w:rPr>
        <w:t>800-1850: </w:t>
      </w:r>
      <w:r>
        <w:rPr>
          <w:rFonts w:ascii="Book Antiqua" w:hAnsi="Book Antiqua"/>
          <w:i/>
          <w:color w:val="231F20"/>
          <w:sz w:val="16"/>
        </w:rPr>
        <w:t>Banque de données et </w:t>
      </w:r>
      <w:r>
        <w:rPr>
          <w:rFonts w:ascii="Book Antiqua" w:hAnsi="Book Antiqua"/>
          <w:i/>
          <w:color w:val="231F20"/>
          <w:spacing w:val="-3"/>
          <w:sz w:val="16"/>
        </w:rPr>
        <w:t>analyse </w:t>
      </w:r>
      <w:r>
        <w:rPr>
          <w:rFonts w:ascii="Book Antiqua" w:hAnsi="Book Antiqua"/>
          <w:i/>
          <w:color w:val="231F20"/>
          <w:sz w:val="16"/>
        </w:rPr>
        <w:t>sommaire des </w:t>
      </w:r>
      <w:r>
        <w:rPr>
          <w:rFonts w:ascii="Book Antiqua" w:hAnsi="Book Antiqua"/>
          <w:i/>
          <w:color w:val="231F20"/>
          <w:spacing w:val="-3"/>
          <w:sz w:val="16"/>
        </w:rPr>
        <w:t>résultats </w:t>
      </w:r>
      <w:r>
        <w:rPr>
          <w:rFonts w:ascii="Book Antiqua" w:hAnsi="Book Antiqua"/>
          <w:i/>
          <w:color w:val="231F20"/>
          <w:sz w:val="16"/>
        </w:rPr>
        <w:t>[The population of European  cities,  </w:t>
      </w:r>
      <w:r>
        <w:rPr>
          <w:rFonts w:ascii="Book Antiqua" w:hAnsi="Book Antiqua"/>
          <w:i/>
          <w:color w:val="231F20"/>
          <w:spacing w:val="-3"/>
          <w:sz w:val="16"/>
        </w:rPr>
        <w:t>800–1850: </w:t>
      </w:r>
      <w:r>
        <w:rPr>
          <w:rFonts w:ascii="Book Antiqua" w:hAnsi="Book Antiqua"/>
          <w:i/>
          <w:color w:val="231F20"/>
          <w:sz w:val="16"/>
        </w:rPr>
        <w:t>Data bank and short summary of </w:t>
      </w:r>
      <w:r>
        <w:rPr>
          <w:rFonts w:ascii="Book Antiqua" w:hAnsi="Book Antiqua"/>
          <w:i/>
          <w:color w:val="231F20"/>
          <w:spacing w:val="-4"/>
          <w:sz w:val="16"/>
        </w:rPr>
        <w:t>results.] </w:t>
      </w:r>
      <w:r>
        <w:rPr>
          <w:b w:val="0"/>
          <w:color w:val="231F20"/>
          <w:spacing w:val="-4"/>
          <w:sz w:val="16"/>
        </w:rPr>
        <w:t>Geneva, Switzerland: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pacing w:val="-4"/>
          <w:sz w:val="16"/>
        </w:rPr>
        <w:t>Droz.</w:t>
      </w:r>
    </w:p>
    <w:p>
      <w:pPr>
        <w:spacing w:line="244" w:lineRule="auto" w:before="6"/>
        <w:ind w:left="1319" w:right="0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Biraben,</w:t>
      </w:r>
      <w:r>
        <w:rPr>
          <w:rFonts w:ascii="Times New Roman" w:hAnsi="Times New Roman"/>
          <w:b/>
          <w:color w:val="231F20"/>
          <w:spacing w:val="-12"/>
          <w:sz w:val="16"/>
        </w:rPr>
        <w:t> </w:t>
      </w:r>
      <w:r>
        <w:rPr>
          <w:rFonts w:ascii="Times New Roman" w:hAnsi="Times New Roman"/>
          <w:b/>
          <w:color w:val="231F20"/>
          <w:spacing w:val="-3"/>
          <w:sz w:val="16"/>
        </w:rPr>
        <w:t>Jean</w:t>
      </w:r>
      <w:r>
        <w:rPr>
          <w:rFonts w:ascii="Times New Roman" w:hAnsi="Times New Roman"/>
          <w:b/>
          <w:color w:val="231F20"/>
          <w:spacing w:val="-12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Noël.</w:t>
      </w:r>
      <w:r>
        <w:rPr>
          <w:rFonts w:ascii="Times New Roman" w:hAnsi="Times New Roman"/>
          <w:b/>
          <w:color w:val="231F20"/>
          <w:spacing w:val="-12"/>
          <w:sz w:val="16"/>
        </w:rPr>
        <w:t> </w:t>
      </w:r>
      <w:r>
        <w:rPr>
          <w:b w:val="0"/>
          <w:color w:val="231F20"/>
          <w:spacing w:val="-4"/>
          <w:sz w:val="16"/>
        </w:rPr>
        <w:t>1975.</w:t>
      </w:r>
      <w:r>
        <w:rPr>
          <w:b w:val="0"/>
          <w:color w:val="231F20"/>
          <w:spacing w:val="-23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Les</w:t>
      </w:r>
      <w:r>
        <w:rPr>
          <w:rFonts w:ascii="Book Antiqua" w:hAnsi="Book Antiqua"/>
          <w:i/>
          <w:color w:val="231F20"/>
          <w:spacing w:val="-12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hommes</w:t>
      </w:r>
      <w:r>
        <w:rPr>
          <w:rFonts w:ascii="Book Antiqua" w:hAnsi="Book Antiqua"/>
          <w:i/>
          <w:color w:val="231F20"/>
          <w:spacing w:val="-12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et</w:t>
      </w:r>
      <w:r>
        <w:rPr>
          <w:rFonts w:ascii="Book Antiqua" w:hAnsi="Book Antiqua"/>
          <w:i/>
          <w:color w:val="231F20"/>
          <w:spacing w:val="-12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la</w:t>
      </w:r>
      <w:r>
        <w:rPr>
          <w:rFonts w:ascii="Book Antiqua" w:hAnsi="Book Antiqua"/>
          <w:i/>
          <w:color w:val="231F20"/>
          <w:spacing w:val="-12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peste </w:t>
      </w:r>
      <w:r>
        <w:rPr>
          <w:rFonts w:ascii="Book Antiqua" w:hAnsi="Book Antiqua"/>
          <w:i/>
          <w:color w:val="231F20"/>
          <w:w w:val="95"/>
          <w:sz w:val="16"/>
        </w:rPr>
        <w:t>en</w:t>
      </w:r>
      <w:r>
        <w:rPr>
          <w:rFonts w:ascii="Book Antiqua" w:hAns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France</w:t>
      </w:r>
      <w:r>
        <w:rPr>
          <w:rFonts w:ascii="Book Antiqua" w:hAns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et</w:t>
      </w:r>
      <w:r>
        <w:rPr>
          <w:rFonts w:ascii="Book Antiqua" w:hAns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dans</w:t>
      </w:r>
      <w:r>
        <w:rPr>
          <w:rFonts w:ascii="Book Antiqua" w:hAns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les</w:t>
      </w:r>
      <w:r>
        <w:rPr>
          <w:rFonts w:ascii="Book Antiqua" w:hAns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pays</w:t>
      </w:r>
      <w:r>
        <w:rPr>
          <w:rFonts w:ascii="Book Antiqua" w:hAns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Européens</w:t>
      </w:r>
      <w:r>
        <w:rPr>
          <w:rFonts w:ascii="Book Antiqua" w:hAns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et</w:t>
      </w:r>
      <w:r>
        <w:rPr>
          <w:rFonts w:ascii="Book Antiqua" w:hAns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Méditerranéens</w:t>
      </w:r>
      <w:r>
        <w:rPr>
          <w:b w:val="0"/>
          <w:color w:val="231F20"/>
          <w:w w:val="95"/>
          <w:sz w:val="16"/>
        </w:rPr>
        <w:t>. </w:t>
      </w:r>
      <w:r>
        <w:rPr>
          <w:b w:val="0"/>
          <w:color w:val="231F20"/>
          <w:spacing w:val="-4"/>
          <w:sz w:val="16"/>
        </w:rPr>
        <w:t>Paris: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4"/>
          <w:sz w:val="16"/>
        </w:rPr>
        <w:t>Mouton.</w:t>
      </w:r>
    </w:p>
    <w:p>
      <w:pPr>
        <w:spacing w:line="259" w:lineRule="auto" w:before="9"/>
        <w:ind w:left="1319" w:right="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5"/>
          <w:sz w:val="16"/>
        </w:rPr>
        <w:t>Bosker, </w:t>
      </w:r>
      <w:r>
        <w:rPr>
          <w:rFonts w:ascii="Times New Roman" w:hAnsi="Times New Roman"/>
          <w:b/>
          <w:color w:val="231F20"/>
          <w:spacing w:val="-3"/>
          <w:sz w:val="16"/>
        </w:rPr>
        <w:t>Maarten, </w:t>
      </w:r>
      <w:r>
        <w:rPr>
          <w:rFonts w:ascii="Times New Roman" w:hAnsi="Times New Roman"/>
          <w:b/>
          <w:color w:val="231F20"/>
          <w:spacing w:val="-4"/>
          <w:sz w:val="16"/>
        </w:rPr>
        <w:t>Eltjo Buringh, </w:t>
      </w:r>
      <w:r>
        <w:rPr>
          <w:rFonts w:ascii="Times New Roman" w:hAnsi="Times New Roman"/>
          <w:b/>
          <w:color w:val="231F20"/>
          <w:spacing w:val="-3"/>
          <w:sz w:val="16"/>
        </w:rPr>
        <w:t>and Jan </w:t>
      </w:r>
      <w:r>
        <w:rPr>
          <w:rFonts w:ascii="Times New Roman" w:hAnsi="Times New Roman"/>
          <w:b/>
          <w:color w:val="231F20"/>
          <w:spacing w:val="-4"/>
          <w:sz w:val="16"/>
        </w:rPr>
        <w:t>Luiten </w:t>
      </w:r>
      <w:r>
        <w:rPr>
          <w:rFonts w:ascii="Times New Roman" w:hAnsi="Times New Roman"/>
          <w:b/>
          <w:color w:val="231F20"/>
          <w:spacing w:val="-3"/>
          <w:sz w:val="16"/>
        </w:rPr>
        <w:t>van </w:t>
      </w:r>
      <w:r>
        <w:rPr>
          <w:rFonts w:ascii="Times New Roman" w:hAnsi="Times New Roman"/>
          <w:b/>
          <w:color w:val="231F20"/>
          <w:spacing w:val="-4"/>
          <w:sz w:val="16"/>
        </w:rPr>
        <w:t>Zanden. </w:t>
      </w:r>
      <w:r>
        <w:rPr>
          <w:b w:val="0"/>
          <w:color w:val="231F20"/>
          <w:spacing w:val="-4"/>
          <w:sz w:val="16"/>
        </w:rPr>
        <w:t>2008. “From Baghdad </w:t>
      </w:r>
      <w:r>
        <w:rPr>
          <w:b w:val="0"/>
          <w:color w:val="231F20"/>
          <w:sz w:val="16"/>
        </w:rPr>
        <w:t>to </w:t>
      </w:r>
      <w:r>
        <w:rPr>
          <w:b w:val="0"/>
          <w:color w:val="231F20"/>
          <w:spacing w:val="-4"/>
          <w:sz w:val="16"/>
        </w:rPr>
        <w:t>London:</w:t>
      </w:r>
    </w:p>
    <w:p>
      <w:pPr>
        <w:spacing w:line="254" w:lineRule="auto" w:before="94"/>
        <w:ind w:left="439" w:right="1561" w:firstLine="0"/>
        <w:jc w:val="both"/>
        <w:rPr>
          <w:b w:val="0"/>
          <w:sz w:val="16"/>
        </w:rPr>
      </w:pPr>
      <w:r>
        <w:rPr/>
        <w:br w:type="column"/>
      </w:r>
      <w:r>
        <w:rPr>
          <w:b w:val="0"/>
          <w:color w:val="231F20"/>
          <w:spacing w:val="-3"/>
          <w:w w:val="95"/>
          <w:sz w:val="16"/>
        </w:rPr>
        <w:t>The </w:t>
      </w:r>
      <w:r>
        <w:rPr>
          <w:b w:val="0"/>
          <w:color w:val="231F20"/>
          <w:spacing w:val="-4"/>
          <w:w w:val="95"/>
          <w:sz w:val="16"/>
        </w:rPr>
        <w:t>Dynamics </w:t>
      </w:r>
      <w:r>
        <w:rPr>
          <w:b w:val="0"/>
          <w:color w:val="231F20"/>
          <w:w w:val="95"/>
          <w:sz w:val="16"/>
        </w:rPr>
        <w:t>of </w:t>
      </w:r>
      <w:r>
        <w:rPr>
          <w:b w:val="0"/>
          <w:color w:val="231F20"/>
          <w:spacing w:val="-4"/>
          <w:w w:val="95"/>
          <w:sz w:val="16"/>
        </w:rPr>
        <w:t>Urban Growth </w:t>
      </w:r>
      <w:r>
        <w:rPr>
          <w:b w:val="0"/>
          <w:color w:val="231F20"/>
          <w:w w:val="95"/>
          <w:sz w:val="16"/>
        </w:rPr>
        <w:t>in </w:t>
      </w:r>
      <w:r>
        <w:rPr>
          <w:b w:val="0"/>
          <w:color w:val="231F20"/>
          <w:spacing w:val="-4"/>
          <w:w w:val="95"/>
          <w:sz w:val="16"/>
        </w:rPr>
        <w:t>Europe and </w:t>
      </w:r>
      <w:r>
        <w:rPr>
          <w:b w:val="0"/>
          <w:color w:val="231F20"/>
          <w:spacing w:val="-3"/>
          <w:w w:val="95"/>
          <w:sz w:val="16"/>
        </w:rPr>
        <w:t>the Arab </w:t>
      </w:r>
      <w:r>
        <w:rPr>
          <w:b w:val="0"/>
          <w:color w:val="231F20"/>
          <w:spacing w:val="-5"/>
          <w:w w:val="95"/>
          <w:sz w:val="16"/>
        </w:rPr>
        <w:t>World, </w:t>
      </w:r>
      <w:r>
        <w:rPr>
          <w:b w:val="0"/>
          <w:color w:val="231F20"/>
          <w:spacing w:val="-4"/>
          <w:w w:val="95"/>
          <w:sz w:val="16"/>
        </w:rPr>
        <w:t>800–1800.” </w:t>
      </w:r>
      <w:r>
        <w:rPr>
          <w:b w:val="0"/>
          <w:color w:val="231F20"/>
          <w:spacing w:val="-3"/>
          <w:w w:val="95"/>
          <w:sz w:val="16"/>
        </w:rPr>
        <w:t>CEPR </w:t>
      </w:r>
      <w:r>
        <w:rPr>
          <w:b w:val="0"/>
          <w:color w:val="231F20"/>
          <w:spacing w:val="-4"/>
          <w:w w:val="95"/>
          <w:sz w:val="16"/>
        </w:rPr>
        <w:t>Discussion Paper 6833.</w:t>
      </w:r>
    </w:p>
    <w:p>
      <w:pPr>
        <w:spacing w:line="256" w:lineRule="auto" w:before="2"/>
        <w:ind w:left="439" w:right="156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Broadberry, Stephen,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Bishnupriya Gupta. </w:t>
      </w:r>
      <w:r>
        <w:rPr>
          <w:b w:val="0"/>
          <w:color w:val="231F20"/>
          <w:spacing w:val="-4"/>
          <w:sz w:val="16"/>
        </w:rPr>
        <w:t>2012. “India </w:t>
      </w:r>
      <w:r>
        <w:rPr>
          <w:b w:val="0"/>
          <w:color w:val="231F20"/>
          <w:spacing w:val="-3"/>
          <w:sz w:val="16"/>
        </w:rPr>
        <w:t>and the </w:t>
      </w:r>
      <w:r>
        <w:rPr>
          <w:b w:val="0"/>
          <w:color w:val="231F20"/>
          <w:spacing w:val="-4"/>
          <w:sz w:val="16"/>
        </w:rPr>
        <w:t>Great Divergence: An Anglo-Indian Comparison </w:t>
      </w:r>
      <w:r>
        <w:rPr>
          <w:b w:val="0"/>
          <w:color w:val="231F20"/>
          <w:sz w:val="16"/>
        </w:rPr>
        <w:t>of </w:t>
      </w:r>
      <w:r>
        <w:rPr>
          <w:b w:val="0"/>
          <w:color w:val="231F20"/>
          <w:spacing w:val="-3"/>
          <w:sz w:val="16"/>
        </w:rPr>
        <w:t>GDP per</w:t>
      </w:r>
      <w:r>
        <w:rPr>
          <w:b w:val="0"/>
          <w:color w:val="231F20"/>
          <w:spacing w:val="-33"/>
          <w:sz w:val="16"/>
        </w:rPr>
        <w:t> </w:t>
      </w:r>
      <w:r>
        <w:rPr>
          <w:b w:val="0"/>
          <w:color w:val="231F20"/>
          <w:spacing w:val="-4"/>
          <w:sz w:val="16"/>
        </w:rPr>
        <w:t>Capita, </w:t>
      </w:r>
      <w:r>
        <w:rPr>
          <w:b w:val="0"/>
          <w:color w:val="231F20"/>
          <w:spacing w:val="-3"/>
          <w:w w:val="90"/>
          <w:sz w:val="16"/>
        </w:rPr>
        <w:t>1600 </w:t>
      </w:r>
      <w:r>
        <w:rPr>
          <w:b w:val="0"/>
          <w:color w:val="231F20"/>
          <w:spacing w:val="-4"/>
          <w:w w:val="90"/>
          <w:sz w:val="16"/>
        </w:rPr>
        <w:t>–1871.” Available </w:t>
      </w:r>
      <w:r>
        <w:rPr>
          <w:b w:val="0"/>
          <w:color w:val="231F20"/>
          <w:spacing w:val="-3"/>
          <w:w w:val="90"/>
          <w:sz w:val="16"/>
        </w:rPr>
        <w:t>at:</w:t>
      </w:r>
      <w:r>
        <w:rPr>
          <w:b w:val="0"/>
          <w:color w:val="231F20"/>
          <w:spacing w:val="7"/>
          <w:w w:val="90"/>
          <w:sz w:val="16"/>
        </w:rPr>
        <w:t> </w:t>
      </w:r>
      <w:hyperlink r:id="rId35">
        <w:r>
          <w:rPr>
            <w:b w:val="0"/>
            <w:color w:val="231F20"/>
            <w:spacing w:val="-4"/>
            <w:w w:val="90"/>
            <w:sz w:val="16"/>
          </w:rPr>
          <w:t>http://www2.lse.ac.uk</w:t>
        </w:r>
      </w:hyperlink>
    </w:p>
    <w:p>
      <w:pPr>
        <w:spacing w:line="254" w:lineRule="auto" w:before="0"/>
        <w:ind w:left="439" w:right="1554" w:firstLine="0"/>
        <w:jc w:val="both"/>
        <w:rPr>
          <w:b w:val="0"/>
          <w:sz w:val="16"/>
        </w:rPr>
      </w:pPr>
      <w:hyperlink r:id="rId35">
        <w:r>
          <w:rPr>
            <w:b w:val="0"/>
            <w:color w:val="231F20"/>
            <w:w w:val="90"/>
            <w:sz w:val="16"/>
          </w:rPr>
          <w:t>/economicHistory/whosWho/profiles/sbroad</w:t>
        </w:r>
      </w:hyperlink>
      <w:r>
        <w:rPr>
          <w:b w:val="0"/>
          <w:color w:val="231F20"/>
          <w:w w:val="90"/>
          <w:sz w:val="16"/>
        </w:rPr>
        <w:t> </w:t>
      </w:r>
      <w:hyperlink r:id="rId35">
        <w:r>
          <w:rPr>
            <w:b w:val="0"/>
            <w:color w:val="231F20"/>
            <w:sz w:val="16"/>
          </w:rPr>
          <w:t>berry.aspx.</w:t>
        </w:r>
      </w:hyperlink>
    </w:p>
    <w:p>
      <w:pPr>
        <w:spacing w:before="2"/>
        <w:ind w:left="639" w:right="0" w:firstLine="0"/>
        <w:jc w:val="left"/>
        <w:rPr>
          <w:b w:val="0"/>
          <w:sz w:val="16"/>
        </w:rPr>
      </w:pPr>
      <w:r>
        <w:rPr>
          <w:rFonts w:ascii="Times New Roman"/>
          <w:b/>
          <w:color w:val="231F20"/>
          <w:sz w:val="16"/>
        </w:rPr>
        <w:t>Brown, Dan. </w:t>
      </w:r>
      <w:r>
        <w:rPr>
          <w:b w:val="0"/>
          <w:color w:val="231F20"/>
          <w:sz w:val="16"/>
        </w:rPr>
        <w:t>2013. </w:t>
      </w:r>
      <w:r>
        <w:rPr>
          <w:rFonts w:ascii="Book Antiqua"/>
          <w:i/>
          <w:color w:val="231F20"/>
          <w:sz w:val="16"/>
        </w:rPr>
        <w:t>Inferno. </w:t>
      </w:r>
      <w:r>
        <w:rPr>
          <w:b w:val="0"/>
          <w:color w:val="231F20"/>
          <w:sz w:val="16"/>
        </w:rPr>
        <w:t>Doubleday.</w:t>
      </w:r>
    </w:p>
    <w:p>
      <w:pPr>
        <w:spacing w:line="254" w:lineRule="auto" w:before="4"/>
        <w:ind w:left="439" w:right="156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Chen,</w:t>
      </w:r>
      <w:r>
        <w:rPr>
          <w:rFonts w:ascii="Times New Roman" w:hAnsi="Times New Roman"/>
          <w:b/>
          <w:color w:val="231F20"/>
          <w:spacing w:val="-13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Shuo,</w:t>
      </w:r>
      <w:r>
        <w:rPr>
          <w:rFonts w:ascii="Times New Roman" w:hAnsi="Times New Roman"/>
          <w:b/>
          <w:color w:val="231F20"/>
          <w:spacing w:val="-13"/>
          <w:sz w:val="16"/>
        </w:rPr>
        <w:t> </w:t>
      </w:r>
      <w:r>
        <w:rPr>
          <w:rFonts w:ascii="Times New Roman" w:hAnsi="Times New Roman"/>
          <w:b/>
          <w:color w:val="231F20"/>
          <w:spacing w:val="-3"/>
          <w:sz w:val="16"/>
        </w:rPr>
        <w:t>and</w:t>
      </w:r>
      <w:r>
        <w:rPr>
          <w:rFonts w:ascii="Times New Roman" w:hAnsi="Times New Roman"/>
          <w:b/>
          <w:color w:val="231F20"/>
          <w:spacing w:val="-13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James</w:t>
      </w:r>
      <w:r>
        <w:rPr>
          <w:rFonts w:ascii="Times New Roman" w:hAnsi="Times New Roman"/>
          <w:b/>
          <w:color w:val="231F20"/>
          <w:spacing w:val="-13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Kai-sing</w:t>
      </w:r>
      <w:r>
        <w:rPr>
          <w:rFonts w:ascii="Times New Roman" w:hAnsi="Times New Roman"/>
          <w:b/>
          <w:color w:val="231F20"/>
          <w:spacing w:val="-13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Kung.</w:t>
      </w:r>
      <w:r>
        <w:rPr>
          <w:rFonts w:ascii="Times New Roman" w:hAnsi="Times New Roman"/>
          <w:b/>
          <w:color w:val="231F20"/>
          <w:spacing w:val="-13"/>
          <w:sz w:val="16"/>
        </w:rPr>
        <w:t> </w:t>
      </w:r>
      <w:r>
        <w:rPr>
          <w:b w:val="0"/>
          <w:color w:val="231F20"/>
          <w:spacing w:val="-4"/>
          <w:sz w:val="16"/>
        </w:rPr>
        <w:t>2012.</w:t>
      </w:r>
      <w:r>
        <w:rPr>
          <w:b w:val="0"/>
          <w:color w:val="231F20"/>
          <w:spacing w:val="-24"/>
          <w:sz w:val="16"/>
        </w:rPr>
        <w:t> </w:t>
      </w:r>
      <w:r>
        <w:rPr>
          <w:b w:val="0"/>
          <w:color w:val="231F20"/>
          <w:spacing w:val="-4"/>
          <w:sz w:val="16"/>
        </w:rPr>
        <w:t>“A </w:t>
      </w:r>
      <w:r>
        <w:rPr>
          <w:b w:val="0"/>
          <w:color w:val="231F20"/>
          <w:spacing w:val="-4"/>
          <w:w w:val="90"/>
          <w:sz w:val="16"/>
        </w:rPr>
        <w:t>Malthusian Quagmire? Maize, Population Growth, </w:t>
      </w:r>
      <w:r>
        <w:rPr>
          <w:b w:val="0"/>
          <w:color w:val="231F20"/>
          <w:spacing w:val="-3"/>
          <w:w w:val="95"/>
          <w:sz w:val="16"/>
        </w:rPr>
        <w:t>and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Economic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Development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China.”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spacing w:val="-5"/>
          <w:w w:val="95"/>
          <w:sz w:val="16"/>
        </w:rPr>
        <w:t>Available </w:t>
      </w:r>
      <w:r>
        <w:rPr>
          <w:b w:val="0"/>
          <w:color w:val="231F20"/>
          <w:w w:val="95"/>
          <w:sz w:val="16"/>
        </w:rPr>
        <w:t>at</w:t>
      </w:r>
      <w:r>
        <w:rPr>
          <w:b w:val="0"/>
          <w:color w:val="231F20"/>
          <w:spacing w:val="-36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SSRN:</w:t>
      </w:r>
      <w:r>
        <w:rPr>
          <w:b w:val="0"/>
          <w:color w:val="231F20"/>
          <w:spacing w:val="-36"/>
          <w:w w:val="95"/>
          <w:sz w:val="16"/>
        </w:rPr>
        <w:t> </w:t>
      </w:r>
      <w:hyperlink r:id="rId36">
        <w:r>
          <w:rPr>
            <w:b w:val="0"/>
            <w:color w:val="231F20"/>
            <w:spacing w:val="-4"/>
            <w:w w:val="95"/>
            <w:sz w:val="16"/>
          </w:rPr>
          <w:t>http://ssrn.com/abstract=2102295.</w:t>
        </w:r>
      </w:hyperlink>
    </w:p>
    <w:p>
      <w:pPr>
        <w:spacing w:line="244" w:lineRule="auto" w:before="1"/>
        <w:ind w:left="439" w:right="1558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4"/>
          <w:sz w:val="16"/>
        </w:rPr>
        <w:t>Clark,</w:t>
      </w:r>
      <w:r>
        <w:rPr>
          <w:rFonts w:ascii="Times New Roman"/>
          <w:b/>
          <w:color w:val="231F20"/>
          <w:spacing w:val="-24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Gregory.</w:t>
      </w:r>
      <w:r>
        <w:rPr>
          <w:rFonts w:ascii="Times New Roman"/>
          <w:b/>
          <w:color w:val="231F20"/>
          <w:spacing w:val="-24"/>
          <w:sz w:val="16"/>
        </w:rPr>
        <w:t> </w:t>
      </w:r>
      <w:r>
        <w:rPr>
          <w:b w:val="0"/>
          <w:color w:val="231F20"/>
          <w:spacing w:val="-4"/>
          <w:sz w:val="16"/>
        </w:rPr>
        <w:t>2007.</w:t>
      </w:r>
      <w:r>
        <w:rPr>
          <w:b w:val="0"/>
          <w:color w:val="231F20"/>
          <w:spacing w:val="-35"/>
          <w:sz w:val="16"/>
        </w:rPr>
        <w:t> </w:t>
      </w:r>
      <w:r>
        <w:rPr>
          <w:rFonts w:ascii="Book Antiqua"/>
          <w:i/>
          <w:color w:val="231F20"/>
          <w:sz w:val="16"/>
        </w:rPr>
        <w:t>A</w:t>
      </w:r>
      <w:r>
        <w:rPr>
          <w:rFonts w:ascii="Book Antiqua"/>
          <w:i/>
          <w:color w:val="231F20"/>
          <w:spacing w:val="-24"/>
          <w:sz w:val="16"/>
        </w:rPr>
        <w:t> </w:t>
      </w:r>
      <w:r>
        <w:rPr>
          <w:rFonts w:ascii="Book Antiqua"/>
          <w:i/>
          <w:color w:val="231F20"/>
          <w:sz w:val="16"/>
        </w:rPr>
        <w:t>Farewell</w:t>
      </w:r>
      <w:r>
        <w:rPr>
          <w:rFonts w:ascii="Book Antiqua"/>
          <w:i/>
          <w:color w:val="231F20"/>
          <w:spacing w:val="-24"/>
          <w:sz w:val="16"/>
        </w:rPr>
        <w:t> </w:t>
      </w:r>
      <w:r>
        <w:rPr>
          <w:rFonts w:ascii="Book Antiqua"/>
          <w:i/>
          <w:color w:val="231F20"/>
          <w:sz w:val="16"/>
        </w:rPr>
        <w:t>to</w:t>
      </w:r>
      <w:r>
        <w:rPr>
          <w:rFonts w:ascii="Book Antiqua"/>
          <w:i/>
          <w:color w:val="231F20"/>
          <w:spacing w:val="-24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Alms:</w:t>
      </w:r>
      <w:r>
        <w:rPr>
          <w:rFonts w:ascii="Book Antiqua"/>
          <w:i/>
          <w:color w:val="231F20"/>
          <w:spacing w:val="-24"/>
          <w:sz w:val="16"/>
        </w:rPr>
        <w:t> </w:t>
      </w:r>
      <w:r>
        <w:rPr>
          <w:rFonts w:ascii="Book Antiqua"/>
          <w:i/>
          <w:color w:val="231F20"/>
          <w:sz w:val="16"/>
        </w:rPr>
        <w:t>A</w:t>
      </w:r>
      <w:r>
        <w:rPr>
          <w:rFonts w:ascii="Book Antiqua"/>
          <w:i/>
          <w:color w:val="231F20"/>
          <w:spacing w:val="-24"/>
          <w:sz w:val="16"/>
        </w:rPr>
        <w:t> </w:t>
      </w:r>
      <w:r>
        <w:rPr>
          <w:rFonts w:ascii="Book Antiqua"/>
          <w:i/>
          <w:color w:val="231F20"/>
          <w:sz w:val="16"/>
        </w:rPr>
        <w:t>Brief </w:t>
      </w:r>
      <w:r>
        <w:rPr>
          <w:rFonts w:ascii="Book Antiqua"/>
          <w:i/>
          <w:color w:val="231F20"/>
          <w:w w:val="95"/>
          <w:sz w:val="16"/>
        </w:rPr>
        <w:t>Economic</w:t>
      </w:r>
      <w:r>
        <w:rPr>
          <w:rFonts w:ascii="Book Antiqua"/>
          <w:i/>
          <w:color w:val="231F20"/>
          <w:spacing w:val="-21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History</w:t>
      </w:r>
      <w:r>
        <w:rPr>
          <w:rFonts w:ascii="Book Antiqua"/>
          <w:i/>
          <w:color w:val="231F20"/>
          <w:spacing w:val="-21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of</w:t>
      </w:r>
      <w:r>
        <w:rPr>
          <w:rFonts w:ascii="Book Antiqua"/>
          <w:i/>
          <w:color w:val="231F20"/>
          <w:spacing w:val="-21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the</w:t>
      </w:r>
      <w:r>
        <w:rPr>
          <w:rFonts w:ascii="Book Antiqua"/>
          <w:i/>
          <w:color w:val="231F20"/>
          <w:spacing w:val="-21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World</w:t>
      </w:r>
      <w:r>
        <w:rPr>
          <w:b w:val="0"/>
          <w:color w:val="231F20"/>
          <w:w w:val="95"/>
          <w:sz w:val="16"/>
        </w:rPr>
        <w:t>.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1st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edition.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Princeton </w:t>
      </w:r>
      <w:r>
        <w:rPr>
          <w:b w:val="0"/>
          <w:color w:val="231F20"/>
          <w:spacing w:val="-4"/>
          <w:sz w:val="16"/>
        </w:rPr>
        <w:t>University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pacing w:val="-4"/>
          <w:sz w:val="16"/>
        </w:rPr>
        <w:t>Press.</w:t>
      </w:r>
    </w:p>
    <w:p>
      <w:pPr>
        <w:spacing w:line="247" w:lineRule="auto" w:before="8"/>
        <w:ind w:left="439" w:right="1558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071">
            <wp:simplePos x="0" y="0"/>
            <wp:positionH relativeFrom="page">
              <wp:posOffset>3321050</wp:posOffset>
            </wp:positionH>
            <wp:positionV relativeFrom="paragraph">
              <wp:posOffset>374484</wp:posOffset>
            </wp:positionV>
            <wp:extent cx="88900" cy="8890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5"/>
          <w:sz w:val="16"/>
        </w:rPr>
        <w:t>Clodfelter, </w:t>
      </w:r>
      <w:r>
        <w:rPr>
          <w:rFonts w:ascii="Times New Roman" w:hAnsi="Times New Roman"/>
          <w:b/>
          <w:color w:val="231F20"/>
          <w:spacing w:val="-4"/>
          <w:sz w:val="16"/>
        </w:rPr>
        <w:t>Micheal. </w:t>
      </w:r>
      <w:r>
        <w:rPr>
          <w:b w:val="0"/>
          <w:color w:val="231F20"/>
          <w:spacing w:val="-4"/>
          <w:sz w:val="16"/>
        </w:rPr>
        <w:t>2002. </w:t>
      </w:r>
      <w:r>
        <w:rPr>
          <w:rFonts w:ascii="Book Antiqua" w:hAnsi="Book Antiqua"/>
          <w:i/>
          <w:color w:val="231F20"/>
          <w:spacing w:val="-3"/>
          <w:sz w:val="16"/>
        </w:rPr>
        <w:t>Warfare </w:t>
      </w:r>
      <w:r>
        <w:rPr>
          <w:rFonts w:ascii="Book Antiqua" w:hAnsi="Book Antiqua"/>
          <w:i/>
          <w:color w:val="231F20"/>
          <w:sz w:val="16"/>
        </w:rPr>
        <w:t>and Armed </w:t>
      </w:r>
      <w:r>
        <w:rPr>
          <w:rFonts w:ascii="Book Antiqua" w:hAnsi="Book Antiqua"/>
          <w:i/>
          <w:color w:val="231F20"/>
          <w:w w:val="95"/>
          <w:sz w:val="16"/>
        </w:rPr>
        <w:t>Conflicts:</w:t>
      </w:r>
      <w:r>
        <w:rPr>
          <w:rFonts w:ascii="Book Antiqua" w:hAnsi="Book Antiqua"/>
          <w:i/>
          <w:color w:val="231F20"/>
          <w:spacing w:val="-13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A</w:t>
      </w:r>
      <w:r>
        <w:rPr>
          <w:rFonts w:ascii="Book Antiqua" w:hAnsi="Book Antiqua"/>
          <w:i/>
          <w:color w:val="231F20"/>
          <w:spacing w:val="-13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Statistical</w:t>
      </w:r>
      <w:r>
        <w:rPr>
          <w:rFonts w:ascii="Book Antiqua" w:hAnsi="Book Antiqua"/>
          <w:i/>
          <w:color w:val="231F20"/>
          <w:spacing w:val="-13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Reference</w:t>
      </w:r>
      <w:r>
        <w:rPr>
          <w:rFonts w:ascii="Book Antiqua" w:hAnsi="Book Antiqua"/>
          <w:i/>
          <w:color w:val="231F20"/>
          <w:spacing w:val="-13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to</w:t>
      </w:r>
      <w:r>
        <w:rPr>
          <w:rFonts w:ascii="Book Antiqua" w:hAnsi="Book Antiqua"/>
          <w:i/>
          <w:color w:val="231F20"/>
          <w:spacing w:val="-13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Casualty</w:t>
      </w:r>
      <w:r>
        <w:rPr>
          <w:rFonts w:ascii="Book Antiqua" w:hAnsi="Book Antiqua"/>
          <w:i/>
          <w:color w:val="231F20"/>
          <w:spacing w:val="-13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and</w:t>
      </w:r>
      <w:r>
        <w:rPr>
          <w:rFonts w:ascii="Book Antiqua" w:hAnsi="Book Antiqua"/>
          <w:i/>
          <w:color w:val="231F20"/>
          <w:spacing w:val="-13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Other </w:t>
      </w:r>
      <w:r>
        <w:rPr>
          <w:rFonts w:ascii="Book Antiqua" w:hAnsi="Book Antiqua"/>
          <w:i/>
          <w:color w:val="231F20"/>
          <w:sz w:val="16"/>
        </w:rPr>
        <w:t>Figures, </w:t>
      </w:r>
      <w:r>
        <w:rPr>
          <w:rFonts w:ascii="Book Antiqua" w:hAnsi="Book Antiqua"/>
          <w:i/>
          <w:color w:val="231F20"/>
          <w:spacing w:val="-6"/>
          <w:sz w:val="16"/>
        </w:rPr>
        <w:t>1618–1990</w:t>
      </w:r>
      <w:r>
        <w:rPr>
          <w:b w:val="0"/>
          <w:color w:val="231F20"/>
          <w:spacing w:val="-6"/>
          <w:sz w:val="16"/>
        </w:rPr>
        <w:t>.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pacing w:val="-4"/>
          <w:sz w:val="16"/>
        </w:rPr>
        <w:t>McFarland.</w:t>
      </w:r>
    </w:p>
    <w:p>
      <w:pPr>
        <w:spacing w:line="252" w:lineRule="auto" w:before="0"/>
        <w:ind w:left="439" w:right="1558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095">
            <wp:simplePos x="0" y="0"/>
            <wp:positionH relativeFrom="page">
              <wp:posOffset>3321050</wp:posOffset>
            </wp:positionH>
            <wp:positionV relativeFrom="paragraph">
              <wp:posOffset>495461</wp:posOffset>
            </wp:positionV>
            <wp:extent cx="88900" cy="88900"/>
            <wp:effectExtent l="0" t="0" r="0" b="0"/>
            <wp:wrapNone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4"/>
          <w:sz w:val="16"/>
        </w:rPr>
        <w:t>Comin, Diego, William </w:t>
      </w:r>
      <w:r>
        <w:rPr>
          <w:rFonts w:ascii="Times New Roman" w:hAnsi="Times New Roman"/>
          <w:b/>
          <w:color w:val="231F20"/>
          <w:spacing w:val="-5"/>
          <w:sz w:val="16"/>
        </w:rPr>
        <w:t>Easterly,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Erick Gong.</w:t>
      </w:r>
      <w:r>
        <w:rPr>
          <w:rFonts w:ascii="Times New Roman" w:hAnsi="Times New Roman"/>
          <w:b/>
          <w:color w:val="231F20"/>
          <w:spacing w:val="-9"/>
          <w:sz w:val="16"/>
        </w:rPr>
        <w:t> </w:t>
      </w:r>
      <w:r>
        <w:rPr>
          <w:b w:val="0"/>
          <w:color w:val="231F20"/>
          <w:spacing w:val="-4"/>
          <w:sz w:val="16"/>
        </w:rPr>
        <w:t>2010.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5"/>
          <w:sz w:val="16"/>
        </w:rPr>
        <w:t>“Was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3"/>
          <w:sz w:val="16"/>
        </w:rPr>
        <w:t>the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5"/>
          <w:sz w:val="16"/>
        </w:rPr>
        <w:t>Wealth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4"/>
          <w:sz w:val="16"/>
        </w:rPr>
        <w:t>Nations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4"/>
          <w:sz w:val="16"/>
        </w:rPr>
        <w:t>Deter- mined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pacing w:val="-3"/>
          <w:sz w:val="16"/>
        </w:rPr>
        <w:t>1000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pacing w:val="-3"/>
          <w:sz w:val="16"/>
        </w:rPr>
        <w:t>BC?”</w:t>
      </w:r>
      <w:r>
        <w:rPr>
          <w:b w:val="0"/>
          <w:color w:val="231F20"/>
          <w:spacing w:val="-21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American</w:t>
      </w:r>
      <w:r>
        <w:rPr>
          <w:rFonts w:ascii="Book Antiqua" w:hAnsi="Book Antiqua"/>
          <w:i/>
          <w:color w:val="231F20"/>
          <w:spacing w:val="-9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Economic</w:t>
      </w:r>
      <w:r>
        <w:rPr>
          <w:rFonts w:ascii="Book Antiqua" w:hAnsi="Book Antiqua"/>
          <w:i/>
          <w:color w:val="231F20"/>
          <w:spacing w:val="-9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Journal: </w:t>
      </w:r>
      <w:r>
        <w:rPr>
          <w:rFonts w:ascii="Book Antiqua" w:hAnsi="Book Antiqua"/>
          <w:i/>
          <w:color w:val="231F20"/>
          <w:sz w:val="16"/>
        </w:rPr>
        <w:t>Macroeconomics </w:t>
      </w:r>
      <w:r>
        <w:rPr>
          <w:b w:val="0"/>
          <w:color w:val="231F20"/>
          <w:spacing w:val="-4"/>
          <w:sz w:val="16"/>
        </w:rPr>
        <w:t>2(3):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z w:val="16"/>
        </w:rPr>
        <w:t>65–97.</w:t>
      </w:r>
    </w:p>
    <w:p>
      <w:pPr>
        <w:spacing w:line="252" w:lineRule="auto" w:before="0"/>
        <w:ind w:left="439" w:right="1559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Crafts, Nicholas,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6"/>
          <w:sz w:val="16"/>
        </w:rPr>
        <w:t>Terence </w:t>
      </w:r>
      <w:r>
        <w:rPr>
          <w:rFonts w:ascii="Times New Roman" w:hAnsi="Times New Roman"/>
          <w:b/>
          <w:color w:val="231F20"/>
          <w:sz w:val="16"/>
        </w:rPr>
        <w:t>C. </w:t>
      </w:r>
      <w:r>
        <w:rPr>
          <w:rFonts w:ascii="Times New Roman" w:hAnsi="Times New Roman"/>
          <w:b/>
          <w:color w:val="231F20"/>
          <w:spacing w:val="-4"/>
          <w:sz w:val="16"/>
        </w:rPr>
        <w:t>Mills. </w:t>
      </w:r>
      <w:r>
        <w:rPr>
          <w:b w:val="0"/>
          <w:color w:val="231F20"/>
          <w:spacing w:val="-4"/>
          <w:sz w:val="16"/>
        </w:rPr>
        <w:t>2009. </w:t>
      </w:r>
      <w:r>
        <w:rPr>
          <w:b w:val="0"/>
          <w:color w:val="231F20"/>
          <w:spacing w:val="-4"/>
          <w:w w:val="95"/>
          <w:sz w:val="16"/>
        </w:rPr>
        <w:t>“From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Malthus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to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Solow: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How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Did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the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Malthusian </w:t>
      </w:r>
      <w:r>
        <w:rPr>
          <w:b w:val="0"/>
          <w:color w:val="231F20"/>
          <w:spacing w:val="-4"/>
          <w:sz w:val="16"/>
        </w:rPr>
        <w:t>Economy Really Evolve?” </w:t>
      </w:r>
      <w:r>
        <w:rPr>
          <w:rFonts w:ascii="Book Antiqua" w:hAnsi="Book Antiqua"/>
          <w:i/>
          <w:color w:val="231F20"/>
          <w:spacing w:val="-3"/>
          <w:sz w:val="16"/>
        </w:rPr>
        <w:t>Advances </w:t>
      </w:r>
      <w:r>
        <w:rPr>
          <w:rFonts w:ascii="Book Antiqua" w:hAnsi="Book Antiqua"/>
          <w:i/>
          <w:color w:val="231F20"/>
          <w:sz w:val="16"/>
        </w:rPr>
        <w:t>in Historical </w:t>
      </w:r>
      <w:r>
        <w:rPr>
          <w:rFonts w:ascii="Book Antiqua" w:hAnsi="Book Antiqua"/>
          <w:i/>
          <w:color w:val="231F20"/>
          <w:sz w:val="16"/>
        </w:rPr>
        <w:t>Macroeconomics </w:t>
      </w:r>
      <w:r>
        <w:rPr>
          <w:b w:val="0"/>
          <w:color w:val="231F20"/>
          <w:spacing w:val="-4"/>
          <w:sz w:val="16"/>
        </w:rPr>
        <w:t>31(1):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68–93.</w:t>
      </w:r>
    </w:p>
    <w:p>
      <w:pPr>
        <w:spacing w:line="247" w:lineRule="auto" w:before="0"/>
        <w:ind w:left="439" w:right="1557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4"/>
          <w:sz w:val="16"/>
        </w:rPr>
        <w:t>Cunningham,</w:t>
      </w:r>
      <w:r>
        <w:rPr>
          <w:rFonts w:ascii="Times New Roman"/>
          <w:b/>
          <w:color w:val="231F20"/>
          <w:spacing w:val="-26"/>
          <w:sz w:val="16"/>
        </w:rPr>
        <w:t> </w:t>
      </w:r>
      <w:r>
        <w:rPr>
          <w:rFonts w:ascii="Times New Roman"/>
          <w:b/>
          <w:color w:val="231F20"/>
          <w:spacing w:val="-6"/>
          <w:sz w:val="16"/>
        </w:rPr>
        <w:t>Andrew.</w:t>
      </w:r>
      <w:r>
        <w:rPr>
          <w:rFonts w:ascii="Times New Roman"/>
          <w:b/>
          <w:color w:val="231F20"/>
          <w:spacing w:val="-26"/>
          <w:sz w:val="16"/>
        </w:rPr>
        <w:t> </w:t>
      </w:r>
      <w:r>
        <w:rPr>
          <w:b w:val="0"/>
          <w:color w:val="231F20"/>
          <w:spacing w:val="-4"/>
          <w:sz w:val="16"/>
        </w:rPr>
        <w:t>2000.</w:t>
      </w:r>
      <w:r>
        <w:rPr>
          <w:b w:val="0"/>
          <w:color w:val="231F20"/>
          <w:spacing w:val="-37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26"/>
          <w:sz w:val="16"/>
        </w:rPr>
        <w:t> </w:t>
      </w:r>
      <w:r>
        <w:rPr>
          <w:rFonts w:ascii="Book Antiqua"/>
          <w:i/>
          <w:color w:val="231F20"/>
          <w:sz w:val="16"/>
        </w:rPr>
        <w:t>Four</w:t>
      </w:r>
      <w:r>
        <w:rPr>
          <w:rFonts w:ascii="Book Antiqua"/>
          <w:i/>
          <w:color w:val="231F20"/>
          <w:spacing w:val="-26"/>
          <w:sz w:val="16"/>
        </w:rPr>
        <w:t> </w:t>
      </w:r>
      <w:r>
        <w:rPr>
          <w:rFonts w:ascii="Book Antiqua"/>
          <w:i/>
          <w:color w:val="231F20"/>
          <w:sz w:val="16"/>
        </w:rPr>
        <w:t>Horsemen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Apocalypse: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Religion,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pacing w:val="-4"/>
          <w:sz w:val="16"/>
        </w:rPr>
        <w:t>War,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Famine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and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Death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in </w:t>
      </w:r>
      <w:r>
        <w:rPr>
          <w:rFonts w:ascii="Book Antiqua"/>
          <w:i/>
          <w:color w:val="231F20"/>
          <w:w w:val="95"/>
          <w:sz w:val="16"/>
        </w:rPr>
        <w:t>Reformation</w:t>
      </w:r>
      <w:r>
        <w:rPr>
          <w:rFonts w:ascii="Book Antiqua"/>
          <w:i/>
          <w:color w:val="231F20"/>
          <w:spacing w:val="-18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Europe</w:t>
      </w:r>
      <w:r>
        <w:rPr>
          <w:b w:val="0"/>
          <w:color w:val="231F20"/>
          <w:w w:val="95"/>
          <w:sz w:val="16"/>
        </w:rPr>
        <w:t>.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Cambridge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University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Press.</w:t>
      </w:r>
    </w:p>
    <w:p>
      <w:pPr>
        <w:spacing w:line="247" w:lineRule="auto" w:before="0"/>
        <w:ind w:left="439" w:right="1557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3"/>
          <w:sz w:val="16"/>
        </w:rPr>
        <w:t>Curtin,</w:t>
      </w:r>
      <w:r>
        <w:rPr>
          <w:rFonts w:ascii="Times New Roman"/>
          <w:b/>
          <w:color w:val="231F20"/>
          <w:spacing w:val="-10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Philip</w:t>
      </w:r>
      <w:r>
        <w:rPr>
          <w:rFonts w:ascii="Times New Roman"/>
          <w:b/>
          <w:color w:val="231F20"/>
          <w:spacing w:val="-10"/>
          <w:sz w:val="16"/>
        </w:rPr>
        <w:t> </w:t>
      </w:r>
      <w:r>
        <w:rPr>
          <w:rFonts w:ascii="Times New Roman"/>
          <w:b/>
          <w:color w:val="231F20"/>
          <w:sz w:val="16"/>
        </w:rPr>
        <w:t>D.</w:t>
      </w:r>
      <w:r>
        <w:rPr>
          <w:rFonts w:ascii="Times New Roman"/>
          <w:b/>
          <w:color w:val="231F20"/>
          <w:spacing w:val="-10"/>
          <w:sz w:val="16"/>
        </w:rPr>
        <w:t> </w:t>
      </w:r>
      <w:r>
        <w:rPr>
          <w:b w:val="0"/>
          <w:color w:val="231F20"/>
          <w:spacing w:val="-4"/>
          <w:sz w:val="16"/>
        </w:rPr>
        <w:t>1998.</w:t>
      </w:r>
      <w:r>
        <w:rPr>
          <w:b w:val="0"/>
          <w:color w:val="231F20"/>
          <w:spacing w:val="-21"/>
          <w:sz w:val="16"/>
        </w:rPr>
        <w:t> </w:t>
      </w:r>
      <w:r>
        <w:rPr>
          <w:rFonts w:ascii="Book Antiqua"/>
          <w:i/>
          <w:color w:val="231F20"/>
          <w:sz w:val="16"/>
        </w:rPr>
        <w:t>Disease</w:t>
      </w:r>
      <w:r>
        <w:rPr>
          <w:rFonts w:ascii="Book Antiqua"/>
          <w:i/>
          <w:color w:val="231F20"/>
          <w:spacing w:val="-10"/>
          <w:sz w:val="16"/>
        </w:rPr>
        <w:t> </w:t>
      </w:r>
      <w:r>
        <w:rPr>
          <w:rFonts w:ascii="Book Antiqua"/>
          <w:i/>
          <w:color w:val="231F20"/>
          <w:sz w:val="16"/>
        </w:rPr>
        <w:t>and</w:t>
      </w:r>
      <w:r>
        <w:rPr>
          <w:rFonts w:ascii="Book Antiqua"/>
          <w:i/>
          <w:color w:val="231F20"/>
          <w:spacing w:val="-10"/>
          <w:sz w:val="16"/>
        </w:rPr>
        <w:t> </w:t>
      </w:r>
      <w:r>
        <w:rPr>
          <w:rFonts w:ascii="Book Antiqua"/>
          <w:i/>
          <w:color w:val="231F20"/>
          <w:sz w:val="16"/>
        </w:rPr>
        <w:t>Empire:</w:t>
      </w:r>
      <w:r>
        <w:rPr>
          <w:rFonts w:ascii="Book Antiqua"/>
          <w:i/>
          <w:color w:val="231F20"/>
          <w:spacing w:val="-10"/>
          <w:sz w:val="16"/>
        </w:rPr>
        <w:t> </w:t>
      </w:r>
      <w:r>
        <w:rPr>
          <w:rFonts w:ascii="Book Antiqua"/>
          <w:i/>
          <w:color w:val="231F20"/>
          <w:sz w:val="16"/>
        </w:rPr>
        <w:t>The </w:t>
      </w:r>
      <w:r>
        <w:rPr>
          <w:rFonts w:ascii="Book Antiqua"/>
          <w:i/>
          <w:color w:val="231F20"/>
          <w:spacing w:val="-3"/>
          <w:sz w:val="16"/>
        </w:rPr>
        <w:t>Health</w:t>
      </w:r>
      <w:r>
        <w:rPr>
          <w:rFonts w:ascii="Book Antiqua"/>
          <w:i/>
          <w:color w:val="231F20"/>
          <w:spacing w:val="-6"/>
          <w:sz w:val="16"/>
        </w:rPr>
        <w:t>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6"/>
          <w:sz w:val="16"/>
        </w:rPr>
        <w:t> </w:t>
      </w:r>
      <w:r>
        <w:rPr>
          <w:rFonts w:ascii="Book Antiqua"/>
          <w:i/>
          <w:color w:val="231F20"/>
          <w:sz w:val="16"/>
        </w:rPr>
        <w:t>European</w:t>
      </w:r>
      <w:r>
        <w:rPr>
          <w:rFonts w:ascii="Book Antiqua"/>
          <w:i/>
          <w:color w:val="231F20"/>
          <w:spacing w:val="-6"/>
          <w:sz w:val="16"/>
        </w:rPr>
        <w:t> </w:t>
      </w:r>
      <w:r>
        <w:rPr>
          <w:rFonts w:ascii="Book Antiqua"/>
          <w:i/>
          <w:color w:val="231F20"/>
          <w:spacing w:val="-4"/>
          <w:sz w:val="16"/>
        </w:rPr>
        <w:t>Troops</w:t>
      </w:r>
      <w:r>
        <w:rPr>
          <w:rFonts w:ascii="Book Antiqua"/>
          <w:i/>
          <w:color w:val="231F20"/>
          <w:spacing w:val="-6"/>
          <w:sz w:val="16"/>
        </w:rPr>
        <w:t> </w:t>
      </w:r>
      <w:r>
        <w:rPr>
          <w:rFonts w:ascii="Book Antiqua"/>
          <w:i/>
          <w:color w:val="231F20"/>
          <w:sz w:val="16"/>
        </w:rPr>
        <w:t>in</w:t>
      </w:r>
      <w:r>
        <w:rPr>
          <w:rFonts w:ascii="Book Antiqua"/>
          <w:i/>
          <w:color w:val="231F20"/>
          <w:spacing w:val="-6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6"/>
          <w:sz w:val="16"/>
        </w:rPr>
        <w:t> </w:t>
      </w:r>
      <w:r>
        <w:rPr>
          <w:rFonts w:ascii="Book Antiqua"/>
          <w:i/>
          <w:color w:val="231F20"/>
          <w:sz w:val="16"/>
        </w:rPr>
        <w:t>Conquest</w:t>
      </w:r>
      <w:r>
        <w:rPr>
          <w:rFonts w:ascii="Book Antiqua"/>
          <w:i/>
          <w:color w:val="231F20"/>
          <w:spacing w:val="-6"/>
          <w:sz w:val="16"/>
        </w:rPr>
        <w:t>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6"/>
          <w:sz w:val="16"/>
        </w:rPr>
        <w:t> </w:t>
      </w:r>
      <w:r>
        <w:rPr>
          <w:rFonts w:ascii="Book Antiqua"/>
          <w:i/>
          <w:color w:val="231F20"/>
          <w:sz w:val="16"/>
        </w:rPr>
        <w:t>Africa, </w:t>
      </w:r>
      <w:r>
        <w:rPr>
          <w:b w:val="0"/>
          <w:color w:val="231F20"/>
          <w:spacing w:val="-3"/>
          <w:sz w:val="16"/>
        </w:rPr>
        <w:t>1st</w:t>
      </w:r>
      <w:r>
        <w:rPr>
          <w:b w:val="0"/>
          <w:color w:val="231F20"/>
          <w:spacing w:val="-29"/>
          <w:sz w:val="16"/>
        </w:rPr>
        <w:t> </w:t>
      </w:r>
      <w:r>
        <w:rPr>
          <w:b w:val="0"/>
          <w:color w:val="231F20"/>
          <w:spacing w:val="-4"/>
          <w:sz w:val="16"/>
        </w:rPr>
        <w:t>edition.</w:t>
      </w:r>
      <w:r>
        <w:rPr>
          <w:b w:val="0"/>
          <w:color w:val="231F20"/>
          <w:spacing w:val="-29"/>
          <w:sz w:val="16"/>
        </w:rPr>
        <w:t> </w:t>
      </w:r>
      <w:r>
        <w:rPr>
          <w:b w:val="0"/>
          <w:color w:val="231F20"/>
          <w:spacing w:val="-4"/>
          <w:sz w:val="16"/>
        </w:rPr>
        <w:t>Cambridge</w:t>
      </w:r>
      <w:r>
        <w:rPr>
          <w:b w:val="0"/>
          <w:color w:val="231F20"/>
          <w:spacing w:val="-29"/>
          <w:sz w:val="16"/>
        </w:rPr>
        <w:t> </w:t>
      </w:r>
      <w:r>
        <w:rPr>
          <w:b w:val="0"/>
          <w:color w:val="231F20"/>
          <w:spacing w:val="-4"/>
          <w:sz w:val="16"/>
        </w:rPr>
        <w:t>University</w:t>
      </w:r>
      <w:r>
        <w:rPr>
          <w:b w:val="0"/>
          <w:color w:val="231F20"/>
          <w:spacing w:val="-29"/>
          <w:sz w:val="16"/>
        </w:rPr>
        <w:t> </w:t>
      </w:r>
      <w:r>
        <w:rPr>
          <w:b w:val="0"/>
          <w:color w:val="231F20"/>
          <w:spacing w:val="-4"/>
          <w:sz w:val="16"/>
        </w:rPr>
        <w:t>Press.</w:t>
      </w:r>
    </w:p>
    <w:p>
      <w:pPr>
        <w:spacing w:before="9"/>
        <w:ind w:left="639" w:right="0" w:firstLine="0"/>
        <w:jc w:val="left"/>
        <w:rPr>
          <w:rFonts w:ascii="Times New Roman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68391999">
            <wp:simplePos x="0" y="0"/>
            <wp:positionH relativeFrom="page">
              <wp:posOffset>3194050</wp:posOffset>
            </wp:positionH>
            <wp:positionV relativeFrom="paragraph">
              <wp:posOffset>120178</wp:posOffset>
            </wp:positionV>
            <wp:extent cx="88900" cy="88900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z w:val="16"/>
        </w:rPr>
        <w:t>De  Moor,  Tine,  and  Jan  Luiten  van  Zanden.</w:t>
      </w:r>
    </w:p>
    <w:p>
      <w:pPr>
        <w:spacing w:before="14"/>
        <w:ind w:left="439" w:right="0" w:firstLine="0"/>
        <w:jc w:val="both"/>
        <w:rPr>
          <w:b w:val="0"/>
          <w:sz w:val="16"/>
        </w:rPr>
      </w:pPr>
      <w:r>
        <w:rPr>
          <w:b w:val="0"/>
          <w:color w:val="231F20"/>
          <w:w w:val="90"/>
          <w:sz w:val="16"/>
        </w:rPr>
        <w:t>2010. “Girl Power: The European Marriage Pattern</w:t>
      </w:r>
    </w:p>
    <w:p>
      <w:pPr>
        <w:spacing w:after="0"/>
        <w:jc w:val="both"/>
        <w:rPr>
          <w:sz w:val="16"/>
        </w:rPr>
        <w:sectPr>
          <w:type w:val="continuous"/>
          <w:pgSz w:w="10080" w:h="14400"/>
          <w:pgMar w:top="900" w:bottom="280" w:left="0" w:right="0"/>
          <w:cols w:num="2" w:equalWidth="0">
            <w:col w:w="4681" w:space="40"/>
            <w:col w:w="5359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19"/>
        </w:rPr>
      </w:pPr>
    </w:p>
    <w:p>
      <w:pPr>
        <w:spacing w:after="0"/>
        <w:rPr>
          <w:sz w:val="19"/>
        </w:rPr>
        <w:sectPr>
          <w:headerReference w:type="default" r:id="rId38"/>
          <w:headerReference w:type="even" r:id="rId39"/>
          <w:pgSz w:w="10080" w:h="14400"/>
          <w:pgMar w:header="675" w:footer="0" w:top="900" w:bottom="280" w:left="0" w:right="0"/>
        </w:sectPr>
      </w:pPr>
    </w:p>
    <w:p>
      <w:pPr>
        <w:spacing w:line="254" w:lineRule="auto" w:before="94"/>
        <w:ind w:left="1560" w:right="1" w:firstLine="0"/>
        <w:jc w:val="both"/>
        <w:rPr>
          <w:b w:val="0"/>
          <w:sz w:val="16"/>
        </w:rPr>
      </w:pPr>
      <w:r>
        <w:rPr>
          <w:b w:val="0"/>
          <w:color w:val="231F20"/>
          <w:spacing w:val="-3"/>
          <w:sz w:val="16"/>
        </w:rPr>
        <w:t>and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pacing w:val="-4"/>
          <w:sz w:val="16"/>
        </w:rPr>
        <w:t>Labour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pacing w:val="-4"/>
          <w:sz w:val="16"/>
        </w:rPr>
        <w:t>Markets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pacing w:val="-3"/>
          <w:sz w:val="16"/>
        </w:rPr>
        <w:t>the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pacing w:val="-4"/>
          <w:sz w:val="16"/>
        </w:rPr>
        <w:t>North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pacing w:val="-3"/>
          <w:sz w:val="16"/>
        </w:rPr>
        <w:t>Sea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pacing w:val="-4"/>
          <w:sz w:val="16"/>
        </w:rPr>
        <w:t>Region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pacing w:val="-4"/>
          <w:sz w:val="16"/>
        </w:rPr>
        <w:t>in </w:t>
      </w:r>
      <w:r>
        <w:rPr>
          <w:b w:val="0"/>
          <w:color w:val="231F20"/>
          <w:spacing w:val="-3"/>
          <w:sz w:val="16"/>
        </w:rPr>
        <w:t>the Late </w:t>
      </w:r>
      <w:r>
        <w:rPr>
          <w:b w:val="0"/>
          <w:color w:val="231F20"/>
          <w:spacing w:val="-4"/>
          <w:sz w:val="16"/>
        </w:rPr>
        <w:t>Medieval </w:t>
      </w:r>
      <w:r>
        <w:rPr>
          <w:b w:val="0"/>
          <w:color w:val="231F20"/>
          <w:spacing w:val="-3"/>
          <w:sz w:val="16"/>
        </w:rPr>
        <w:t>and </w:t>
      </w:r>
      <w:r>
        <w:rPr>
          <w:b w:val="0"/>
          <w:color w:val="231F20"/>
          <w:spacing w:val="-4"/>
          <w:sz w:val="16"/>
        </w:rPr>
        <w:t>Early Modern Period.” </w:t>
      </w:r>
      <w:r>
        <w:rPr>
          <w:rFonts w:ascii="Book Antiqua" w:hAnsi="Book Antiqua"/>
          <w:i/>
          <w:color w:val="231F20"/>
          <w:sz w:val="16"/>
        </w:rPr>
        <w:t>Economic</w:t>
      </w:r>
      <w:r>
        <w:rPr>
          <w:rFonts w:ascii="Book Antiqua" w:hAnsi="Book Antiqua"/>
          <w:i/>
          <w:color w:val="231F20"/>
          <w:spacing w:val="-12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History</w:t>
      </w:r>
      <w:r>
        <w:rPr>
          <w:rFonts w:ascii="Book Antiqua" w:hAnsi="Book Antiqua"/>
          <w:i/>
          <w:color w:val="231F20"/>
          <w:spacing w:val="-13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Review</w:t>
      </w:r>
      <w:r>
        <w:rPr>
          <w:rFonts w:ascii="Book Antiqua" w:hAnsi="Book Antiqua"/>
          <w:i/>
          <w:color w:val="231F20"/>
          <w:spacing w:val="-3"/>
          <w:sz w:val="16"/>
        </w:rPr>
        <w:t> </w:t>
      </w:r>
      <w:r>
        <w:rPr>
          <w:b w:val="0"/>
          <w:color w:val="231F20"/>
          <w:spacing w:val="-4"/>
          <w:sz w:val="16"/>
        </w:rPr>
        <w:t>63(1):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z w:val="16"/>
        </w:rPr>
        <w:t>1–</w:t>
      </w:r>
      <w:r>
        <w:rPr>
          <w:b w:val="0"/>
          <w:color w:val="231F20"/>
          <w:spacing w:val="-41"/>
          <w:sz w:val="16"/>
        </w:rPr>
        <w:t> </w:t>
      </w:r>
      <w:r>
        <w:rPr>
          <w:b w:val="0"/>
          <w:color w:val="231F20"/>
          <w:spacing w:val="-4"/>
          <w:sz w:val="16"/>
        </w:rPr>
        <w:t>33.</w:t>
      </w:r>
    </w:p>
    <w:p>
      <w:pPr>
        <w:spacing w:line="244" w:lineRule="auto" w:before="0"/>
        <w:ind w:left="1560" w:right="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z w:val="16"/>
        </w:rPr>
        <w:t>DeVries, Jan. </w:t>
      </w:r>
      <w:r>
        <w:rPr>
          <w:b w:val="0"/>
          <w:color w:val="231F20"/>
          <w:sz w:val="16"/>
        </w:rPr>
        <w:t>1984. </w:t>
      </w:r>
      <w:r>
        <w:rPr>
          <w:rFonts w:ascii="Book Antiqua" w:hAnsi="Book Antiqua"/>
          <w:i/>
          <w:color w:val="231F20"/>
          <w:sz w:val="16"/>
        </w:rPr>
        <w:t>European Urbanization: </w:t>
      </w:r>
      <w:r>
        <w:rPr>
          <w:rFonts w:ascii="Book Antiqua" w:hAnsi="Book Antiqua"/>
          <w:i/>
          <w:color w:val="231F20"/>
          <w:sz w:val="16"/>
        </w:rPr>
        <w:t>1500–1800</w:t>
      </w:r>
      <w:r>
        <w:rPr>
          <w:b w:val="0"/>
          <w:color w:val="231F20"/>
          <w:sz w:val="16"/>
        </w:rPr>
        <w:t>. London: Taylor &amp; Francis.</w:t>
      </w:r>
    </w:p>
    <w:p>
      <w:pPr>
        <w:spacing w:line="244" w:lineRule="auto" w:before="8"/>
        <w:ind w:left="1560" w:right="0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4"/>
          <w:sz w:val="16"/>
        </w:rPr>
        <w:t>Diamond, Jared. </w:t>
      </w:r>
      <w:r>
        <w:rPr>
          <w:b w:val="0"/>
          <w:color w:val="231F20"/>
          <w:spacing w:val="-4"/>
          <w:sz w:val="16"/>
        </w:rPr>
        <w:t>1997. </w:t>
      </w:r>
      <w:r>
        <w:rPr>
          <w:rFonts w:ascii="Book Antiqua"/>
          <w:i/>
          <w:color w:val="231F20"/>
          <w:sz w:val="16"/>
        </w:rPr>
        <w:t>Guns, Germs, and</w:t>
      </w:r>
      <w:r>
        <w:rPr>
          <w:rFonts w:ascii="Book Antiqua"/>
          <w:i/>
          <w:color w:val="231F20"/>
          <w:spacing w:val="-21"/>
          <w:sz w:val="16"/>
        </w:rPr>
        <w:t> </w:t>
      </w:r>
      <w:r>
        <w:rPr>
          <w:rFonts w:ascii="Book Antiqua"/>
          <w:i/>
          <w:color w:val="231F20"/>
          <w:sz w:val="16"/>
        </w:rPr>
        <w:t>Steel: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Fates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Human</w:t>
      </w:r>
      <w:r>
        <w:rPr>
          <w:rFonts w:ascii="Book Antiqua"/>
          <w:i/>
          <w:color w:val="231F20"/>
          <w:spacing w:val="-20"/>
          <w:sz w:val="16"/>
        </w:rPr>
        <w:t> </w:t>
      </w:r>
      <w:r>
        <w:rPr>
          <w:rFonts w:ascii="Book Antiqua"/>
          <w:i/>
          <w:color w:val="231F20"/>
          <w:sz w:val="16"/>
        </w:rPr>
        <w:t>Societies</w:t>
      </w:r>
      <w:r>
        <w:rPr>
          <w:b w:val="0"/>
          <w:color w:val="231F20"/>
          <w:sz w:val="16"/>
        </w:rPr>
        <w:t>.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pacing w:val="-3"/>
          <w:sz w:val="16"/>
        </w:rPr>
        <w:t>New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pacing w:val="-5"/>
          <w:sz w:val="16"/>
        </w:rPr>
        <w:t>York: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pacing w:val="-4"/>
          <w:sz w:val="16"/>
        </w:rPr>
        <w:t>Norton.</w:t>
      </w:r>
    </w:p>
    <w:p>
      <w:pPr>
        <w:spacing w:line="244" w:lineRule="auto" w:before="0"/>
        <w:ind w:left="1560" w:right="0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263">
            <wp:simplePos x="0" y="0"/>
            <wp:positionH relativeFrom="page">
              <wp:posOffset>1035050</wp:posOffset>
            </wp:positionH>
            <wp:positionV relativeFrom="paragraph">
              <wp:posOffset>369406</wp:posOffset>
            </wp:positionV>
            <wp:extent cx="88900" cy="88900"/>
            <wp:effectExtent l="0" t="0" r="0" b="0"/>
            <wp:wrapNone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5"/>
          <w:sz w:val="16"/>
        </w:rPr>
        <w:t>Dupâquier,</w:t>
      </w:r>
      <w:r>
        <w:rPr>
          <w:rFonts w:ascii="Times New Roman" w:hAnsi="Times New Roman"/>
          <w:b/>
          <w:color w:val="231F20"/>
          <w:spacing w:val="-12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Jacques.</w:t>
      </w:r>
      <w:r>
        <w:rPr>
          <w:rFonts w:ascii="Times New Roman" w:hAnsi="Times New Roman"/>
          <w:b/>
          <w:color w:val="231F20"/>
          <w:spacing w:val="-12"/>
          <w:sz w:val="16"/>
        </w:rPr>
        <w:t> </w:t>
      </w:r>
      <w:r>
        <w:rPr>
          <w:b w:val="0"/>
          <w:color w:val="231F20"/>
          <w:spacing w:val="-4"/>
          <w:sz w:val="16"/>
        </w:rPr>
        <w:t>1988.</w:t>
      </w:r>
      <w:r>
        <w:rPr>
          <w:b w:val="0"/>
          <w:color w:val="231F20"/>
          <w:spacing w:val="-24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Histoire</w:t>
      </w:r>
      <w:r>
        <w:rPr>
          <w:rFonts w:ascii="Book Antiqua" w:hAnsi="Book Antiqua"/>
          <w:i/>
          <w:color w:val="231F20"/>
          <w:spacing w:val="-12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de</w:t>
      </w:r>
      <w:r>
        <w:rPr>
          <w:rFonts w:ascii="Book Antiqua" w:hAnsi="Book Antiqua"/>
          <w:i/>
          <w:color w:val="231F20"/>
          <w:spacing w:val="-12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la</w:t>
      </w:r>
      <w:r>
        <w:rPr>
          <w:rFonts w:ascii="Book Antiqua" w:hAnsi="Book Antiqua"/>
          <w:i/>
          <w:color w:val="231F20"/>
          <w:spacing w:val="-12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popula- </w:t>
      </w:r>
      <w:r>
        <w:rPr>
          <w:rFonts w:ascii="Book Antiqua" w:hAnsi="Book Antiqua"/>
          <w:i/>
          <w:color w:val="231F20"/>
          <w:sz w:val="16"/>
        </w:rPr>
        <w:t>tion</w:t>
      </w:r>
      <w:r>
        <w:rPr>
          <w:rFonts w:ascii="Book Antiqua" w:hAnsi="Book Antiqua"/>
          <w:i/>
          <w:color w:val="231F20"/>
          <w:spacing w:val="-20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Française,</w:t>
      </w:r>
      <w:r>
        <w:rPr>
          <w:rFonts w:ascii="Book Antiqua" w:hAnsi="Book Antiqua"/>
          <w:i/>
          <w:color w:val="231F20"/>
          <w:spacing w:val="-20"/>
          <w:sz w:val="16"/>
        </w:rPr>
        <w:t> </w:t>
      </w:r>
      <w:r>
        <w:rPr>
          <w:b w:val="0"/>
          <w:color w:val="231F20"/>
          <w:sz w:val="16"/>
        </w:rPr>
        <w:t>tome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pacing w:val="-4"/>
          <w:sz w:val="16"/>
        </w:rPr>
        <w:t>1:</w:t>
      </w:r>
      <w:r>
        <w:rPr>
          <w:b w:val="0"/>
          <w:color w:val="231F20"/>
          <w:spacing w:val="-31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Des</w:t>
      </w:r>
      <w:r>
        <w:rPr>
          <w:rFonts w:ascii="Book Antiqua" w:hAnsi="Book Antiqua"/>
          <w:i/>
          <w:color w:val="231F20"/>
          <w:spacing w:val="-20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origines</w:t>
      </w:r>
      <w:r>
        <w:rPr>
          <w:rFonts w:ascii="Book Antiqua" w:hAnsi="Book Antiqua"/>
          <w:i/>
          <w:color w:val="231F20"/>
          <w:spacing w:val="-20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à</w:t>
      </w:r>
      <w:r>
        <w:rPr>
          <w:rFonts w:ascii="Book Antiqua" w:hAnsi="Book Antiqua"/>
          <w:i/>
          <w:color w:val="231F20"/>
          <w:spacing w:val="-20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la</w:t>
      </w:r>
      <w:r>
        <w:rPr>
          <w:rFonts w:ascii="Book Antiqua" w:hAnsi="Book Antiqua"/>
          <w:i/>
          <w:color w:val="231F20"/>
          <w:spacing w:val="-20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renaissance</w:t>
      </w:r>
      <w:r>
        <w:rPr>
          <w:b w:val="0"/>
          <w:color w:val="231F20"/>
          <w:sz w:val="16"/>
        </w:rPr>
        <w:t>. </w:t>
      </w:r>
      <w:r>
        <w:rPr>
          <w:b w:val="0"/>
          <w:color w:val="231F20"/>
          <w:spacing w:val="-4"/>
          <w:sz w:val="16"/>
        </w:rPr>
        <w:t>Paris:</w:t>
      </w:r>
      <w:r>
        <w:rPr>
          <w:b w:val="0"/>
          <w:color w:val="231F20"/>
          <w:spacing w:val="-38"/>
          <w:sz w:val="16"/>
        </w:rPr>
        <w:t> </w:t>
      </w:r>
      <w:r>
        <w:rPr>
          <w:b w:val="0"/>
          <w:color w:val="231F20"/>
          <w:spacing w:val="-4"/>
          <w:sz w:val="16"/>
        </w:rPr>
        <w:t>Presses</w:t>
      </w:r>
      <w:r>
        <w:rPr>
          <w:b w:val="0"/>
          <w:color w:val="231F20"/>
          <w:spacing w:val="-38"/>
          <w:sz w:val="16"/>
        </w:rPr>
        <w:t> </w:t>
      </w:r>
      <w:r>
        <w:rPr>
          <w:b w:val="0"/>
          <w:color w:val="231F20"/>
          <w:spacing w:val="-4"/>
          <w:sz w:val="16"/>
        </w:rPr>
        <w:t>Universitaires</w:t>
      </w:r>
      <w:r>
        <w:rPr>
          <w:b w:val="0"/>
          <w:color w:val="231F20"/>
          <w:spacing w:val="-38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38"/>
          <w:sz w:val="16"/>
        </w:rPr>
        <w:t> </w:t>
      </w:r>
      <w:r>
        <w:rPr>
          <w:b w:val="0"/>
          <w:color w:val="231F20"/>
          <w:spacing w:val="-4"/>
          <w:sz w:val="16"/>
        </w:rPr>
        <w:t>France</w:t>
      </w:r>
      <w:r>
        <w:rPr>
          <w:b w:val="0"/>
          <w:color w:val="231F20"/>
          <w:spacing w:val="-38"/>
          <w:sz w:val="16"/>
        </w:rPr>
        <w:t> </w:t>
      </w:r>
      <w:r>
        <w:rPr>
          <w:b w:val="0"/>
          <w:color w:val="231F20"/>
          <w:spacing w:val="-4"/>
          <w:sz w:val="16"/>
        </w:rPr>
        <w:t>(PUF).</w:t>
      </w:r>
    </w:p>
    <w:p>
      <w:pPr>
        <w:spacing w:line="254" w:lineRule="auto" w:before="8"/>
        <w:ind w:left="1560" w:right="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Ellman, Michael,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z w:val="16"/>
        </w:rPr>
        <w:t>S. </w:t>
      </w:r>
      <w:r>
        <w:rPr>
          <w:rFonts w:ascii="Times New Roman" w:hAnsi="Times New Roman"/>
          <w:b/>
          <w:color w:val="231F20"/>
          <w:spacing w:val="-5"/>
          <w:sz w:val="16"/>
        </w:rPr>
        <w:t>Maksudov. </w:t>
      </w:r>
      <w:r>
        <w:rPr>
          <w:b w:val="0"/>
          <w:color w:val="231F20"/>
          <w:spacing w:val="-4"/>
          <w:sz w:val="16"/>
        </w:rPr>
        <w:t>1994. </w:t>
      </w:r>
      <w:r>
        <w:rPr>
          <w:b w:val="0"/>
          <w:color w:val="231F20"/>
          <w:spacing w:val="-4"/>
          <w:w w:val="95"/>
          <w:sz w:val="16"/>
        </w:rPr>
        <w:t>“Soviet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Deaths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the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Great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Patriotic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5"/>
          <w:w w:val="95"/>
          <w:sz w:val="16"/>
        </w:rPr>
        <w:t>War: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Note.” </w:t>
      </w:r>
      <w:r>
        <w:rPr>
          <w:rFonts w:ascii="Book Antiqua" w:hAnsi="Book Antiqua"/>
          <w:i/>
          <w:color w:val="231F20"/>
          <w:sz w:val="16"/>
        </w:rPr>
        <w:t>Europe-Asia</w:t>
      </w:r>
      <w:r>
        <w:rPr>
          <w:rFonts w:ascii="Book Antiqua" w:hAnsi="Book Antiqua"/>
          <w:i/>
          <w:color w:val="231F20"/>
          <w:spacing w:val="-11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Studies</w:t>
      </w:r>
      <w:r>
        <w:rPr>
          <w:rFonts w:ascii="Book Antiqua" w:hAnsi="Book Antiqua"/>
          <w:i/>
          <w:color w:val="231F20"/>
          <w:spacing w:val="-2"/>
          <w:sz w:val="16"/>
        </w:rPr>
        <w:t> </w:t>
      </w:r>
      <w:r>
        <w:rPr>
          <w:b w:val="0"/>
          <w:color w:val="231F20"/>
          <w:spacing w:val="-4"/>
          <w:sz w:val="16"/>
        </w:rPr>
        <w:t>46(4):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pacing w:val="-3"/>
          <w:sz w:val="16"/>
        </w:rPr>
        <w:t>671–</w:t>
      </w:r>
      <w:r>
        <w:rPr>
          <w:b w:val="0"/>
          <w:color w:val="231F20"/>
          <w:spacing w:val="-41"/>
          <w:sz w:val="16"/>
        </w:rPr>
        <w:t> </w:t>
      </w:r>
      <w:r>
        <w:rPr>
          <w:b w:val="0"/>
          <w:color w:val="231F20"/>
          <w:spacing w:val="-4"/>
          <w:sz w:val="16"/>
        </w:rPr>
        <w:t>80.</w:t>
      </w:r>
    </w:p>
    <w:p>
      <w:pPr>
        <w:spacing w:line="244" w:lineRule="auto" w:before="0"/>
        <w:ind w:left="1560" w:right="0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Ferguson, Niall. </w:t>
      </w:r>
      <w:r>
        <w:rPr>
          <w:b w:val="0"/>
          <w:color w:val="231F20"/>
          <w:spacing w:val="-4"/>
          <w:sz w:val="16"/>
        </w:rPr>
        <w:t>2002. </w:t>
      </w:r>
      <w:r>
        <w:rPr>
          <w:rFonts w:ascii="Book Antiqua" w:hAnsi="Book Antiqua"/>
          <w:i/>
          <w:color w:val="231F20"/>
          <w:sz w:val="16"/>
        </w:rPr>
        <w:t>The Cash Nexus: Money </w:t>
      </w:r>
      <w:r>
        <w:rPr>
          <w:rFonts w:ascii="Book Antiqua" w:hAnsi="Book Antiqua"/>
          <w:i/>
          <w:color w:val="231F20"/>
          <w:sz w:val="16"/>
        </w:rPr>
        <w:t>and Power in the Modern World, 1700–2000</w:t>
      </w:r>
      <w:r>
        <w:rPr>
          <w:b w:val="0"/>
          <w:color w:val="231F20"/>
          <w:sz w:val="16"/>
        </w:rPr>
        <w:t>. </w:t>
      </w:r>
      <w:r>
        <w:rPr>
          <w:b w:val="0"/>
          <w:color w:val="231F20"/>
          <w:spacing w:val="-4"/>
          <w:sz w:val="16"/>
        </w:rPr>
        <w:t>New </w:t>
      </w:r>
      <w:r>
        <w:rPr>
          <w:b w:val="0"/>
          <w:color w:val="231F20"/>
          <w:spacing w:val="-5"/>
          <w:sz w:val="16"/>
        </w:rPr>
        <w:t>York: </w:t>
      </w:r>
      <w:r>
        <w:rPr>
          <w:b w:val="0"/>
          <w:color w:val="231F20"/>
          <w:spacing w:val="-4"/>
          <w:sz w:val="16"/>
        </w:rPr>
        <w:t>Basic Books.</w:t>
      </w:r>
    </w:p>
    <w:p>
      <w:pPr>
        <w:spacing w:line="244" w:lineRule="auto" w:before="16"/>
        <w:ind w:left="1560" w:right="0" w:firstLine="199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4"/>
          <w:sz w:val="16"/>
        </w:rPr>
        <w:t>Ferguson, Niall. </w:t>
      </w:r>
      <w:r>
        <w:rPr>
          <w:b w:val="0"/>
          <w:color w:val="231F20"/>
          <w:spacing w:val="-4"/>
          <w:sz w:val="16"/>
        </w:rPr>
        <w:t>2006. </w:t>
      </w:r>
      <w:r>
        <w:rPr>
          <w:rFonts w:ascii="Book Antiqua"/>
          <w:i/>
          <w:color w:val="231F20"/>
          <w:sz w:val="16"/>
        </w:rPr>
        <w:t>The </w:t>
      </w:r>
      <w:r>
        <w:rPr>
          <w:rFonts w:ascii="Book Antiqua"/>
          <w:i/>
          <w:color w:val="231F20"/>
          <w:spacing w:val="-3"/>
          <w:sz w:val="16"/>
        </w:rPr>
        <w:t>War </w:t>
      </w:r>
      <w:r>
        <w:rPr>
          <w:rFonts w:ascii="Book Antiqua"/>
          <w:i/>
          <w:color w:val="231F20"/>
          <w:sz w:val="16"/>
        </w:rPr>
        <w:t>of the </w:t>
      </w:r>
      <w:r>
        <w:rPr>
          <w:rFonts w:ascii="Book Antiqua"/>
          <w:i/>
          <w:color w:val="231F20"/>
          <w:spacing w:val="-3"/>
          <w:sz w:val="16"/>
        </w:rPr>
        <w:t>World: </w:t>
      </w:r>
      <w:r>
        <w:rPr>
          <w:rFonts w:ascii="Book Antiqua"/>
          <w:i/>
          <w:color w:val="231F20"/>
          <w:w w:val="95"/>
          <w:sz w:val="16"/>
        </w:rPr>
        <w:t>Twentieth-Century</w:t>
      </w:r>
      <w:r>
        <w:rPr>
          <w:rFonts w:asci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Conflict</w:t>
      </w:r>
      <w:r>
        <w:rPr>
          <w:rFonts w:asci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and</w:t>
      </w:r>
      <w:r>
        <w:rPr>
          <w:rFonts w:asci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the</w:t>
      </w:r>
      <w:r>
        <w:rPr>
          <w:rFonts w:asci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Descent</w:t>
      </w:r>
      <w:r>
        <w:rPr>
          <w:rFonts w:asci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of</w:t>
      </w:r>
      <w:r>
        <w:rPr>
          <w:rFonts w:asci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the</w:t>
      </w:r>
      <w:r>
        <w:rPr>
          <w:rFonts w:ascii="Book Antiqua"/>
          <w:i/>
          <w:color w:val="231F20"/>
          <w:spacing w:val="-24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West</w:t>
      </w:r>
      <w:r>
        <w:rPr>
          <w:b w:val="0"/>
          <w:color w:val="231F20"/>
          <w:w w:val="95"/>
          <w:sz w:val="16"/>
        </w:rPr>
        <w:t>. </w:t>
      </w:r>
      <w:r>
        <w:rPr>
          <w:b w:val="0"/>
          <w:color w:val="231F20"/>
          <w:spacing w:val="-4"/>
          <w:sz w:val="16"/>
        </w:rPr>
        <w:t>Harmondsworth: Penguin</w:t>
      </w:r>
      <w:r>
        <w:rPr>
          <w:b w:val="0"/>
          <w:color w:val="231F20"/>
          <w:spacing w:val="-42"/>
          <w:sz w:val="16"/>
        </w:rPr>
        <w:t> </w:t>
      </w:r>
      <w:r>
        <w:rPr>
          <w:b w:val="0"/>
          <w:color w:val="231F20"/>
          <w:spacing w:val="-4"/>
          <w:sz w:val="16"/>
        </w:rPr>
        <w:t>Press.</w:t>
      </w:r>
    </w:p>
    <w:p>
      <w:pPr>
        <w:spacing w:line="252" w:lineRule="auto" w:before="8"/>
        <w:ind w:left="1560" w:right="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6"/>
          <w:sz w:val="16"/>
        </w:rPr>
        <w:t>Galor, </w:t>
      </w:r>
      <w:r>
        <w:rPr>
          <w:rFonts w:ascii="Times New Roman" w:hAnsi="Times New Roman"/>
          <w:b/>
          <w:color w:val="231F20"/>
          <w:spacing w:val="-4"/>
          <w:sz w:val="16"/>
        </w:rPr>
        <w:t>Oded. </w:t>
      </w:r>
      <w:r>
        <w:rPr>
          <w:b w:val="0"/>
          <w:color w:val="231F20"/>
          <w:spacing w:val="-4"/>
          <w:sz w:val="16"/>
        </w:rPr>
        <w:t>2005. “From Stagnation to Growth: </w:t>
      </w:r>
      <w:r>
        <w:rPr>
          <w:b w:val="0"/>
          <w:color w:val="231F20"/>
          <w:spacing w:val="-3"/>
          <w:sz w:val="16"/>
        </w:rPr>
        <w:t>Unified </w:t>
      </w:r>
      <w:r>
        <w:rPr>
          <w:b w:val="0"/>
          <w:color w:val="231F20"/>
          <w:spacing w:val="-4"/>
          <w:sz w:val="16"/>
        </w:rPr>
        <w:t>Growth </w:t>
      </w:r>
      <w:r>
        <w:rPr>
          <w:b w:val="0"/>
          <w:color w:val="231F20"/>
          <w:spacing w:val="-5"/>
          <w:sz w:val="16"/>
        </w:rPr>
        <w:t>Theory.” </w:t>
      </w:r>
      <w:r>
        <w:rPr>
          <w:b w:val="0"/>
          <w:color w:val="231F20"/>
          <w:spacing w:val="-4"/>
          <w:sz w:val="16"/>
        </w:rPr>
        <w:t>Chap. </w:t>
      </w:r>
      <w:r>
        <w:rPr>
          <w:b w:val="0"/>
          <w:color w:val="231F20"/>
          <w:sz w:val="16"/>
        </w:rPr>
        <w:t>4 </w:t>
      </w:r>
      <w:r>
        <w:rPr>
          <w:b w:val="0"/>
          <w:color w:val="231F20"/>
          <w:spacing w:val="-4"/>
          <w:sz w:val="16"/>
        </w:rPr>
        <w:t>in </w:t>
      </w:r>
      <w:r>
        <w:rPr>
          <w:rFonts w:ascii="Book Antiqua" w:hAnsi="Book Antiqua"/>
          <w:i/>
          <w:color w:val="231F20"/>
          <w:sz w:val="16"/>
        </w:rPr>
        <w:t>Handbook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of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Economic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Growth,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b w:val="0"/>
          <w:color w:val="231F20"/>
          <w:spacing w:val="-6"/>
          <w:sz w:val="16"/>
        </w:rPr>
        <w:t>Vol.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pacing w:val="-4"/>
          <w:sz w:val="16"/>
        </w:rPr>
        <w:t>1A</w:t>
      </w:r>
      <w:r>
        <w:rPr>
          <w:rFonts w:ascii="Book Antiqua" w:hAnsi="Book Antiqua"/>
          <w:i/>
          <w:color w:val="231F20"/>
          <w:spacing w:val="-4"/>
          <w:sz w:val="16"/>
        </w:rPr>
        <w:t>.</w:t>
      </w:r>
      <w:r>
        <w:rPr>
          <w:b w:val="0"/>
          <w:color w:val="231F20"/>
          <w:spacing w:val="-4"/>
          <w:sz w:val="16"/>
        </w:rPr>
        <w:t>,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pacing w:val="-4"/>
          <w:sz w:val="16"/>
        </w:rPr>
        <w:t>edited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pacing w:val="-4"/>
          <w:sz w:val="16"/>
        </w:rPr>
        <w:t>by </w:t>
      </w:r>
      <w:r>
        <w:rPr>
          <w:b w:val="0"/>
          <w:color w:val="231F20"/>
          <w:spacing w:val="-4"/>
          <w:w w:val="95"/>
          <w:sz w:val="16"/>
        </w:rPr>
        <w:t>Philippe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Aghion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and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Steven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N.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Durlauf.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5"/>
          <w:w w:val="95"/>
          <w:sz w:val="16"/>
        </w:rPr>
        <w:t>Elsevier.</w:t>
      </w:r>
    </w:p>
    <w:p>
      <w:pPr>
        <w:spacing w:line="249" w:lineRule="auto" w:before="2"/>
        <w:ind w:left="1560" w:right="0" w:firstLine="200"/>
        <w:jc w:val="right"/>
        <w:rPr>
          <w:rFonts w:ascii="Book Antiqua" w:hAnsi="Book Antiqua"/>
          <w:i/>
          <w:sz w:val="16"/>
        </w:rPr>
      </w:pPr>
      <w:r>
        <w:rPr/>
        <w:drawing>
          <wp:anchor distT="0" distB="0" distL="0" distR="0" allowOverlap="1" layoutInCell="1" locked="0" behindDoc="1" simplePos="0" relativeHeight="268392191">
            <wp:simplePos x="0" y="0"/>
            <wp:positionH relativeFrom="page">
              <wp:posOffset>1035050</wp:posOffset>
            </wp:positionH>
            <wp:positionV relativeFrom="paragraph">
              <wp:posOffset>243675</wp:posOffset>
            </wp:positionV>
            <wp:extent cx="88900" cy="88900"/>
            <wp:effectExtent l="0" t="0" r="0" b="0"/>
            <wp:wrapNone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4"/>
          <w:sz w:val="16"/>
        </w:rPr>
        <w:t>Hajnal,</w:t>
      </w:r>
      <w:r>
        <w:rPr>
          <w:rFonts w:ascii="Times New Roman" w:hAnsi="Times New Roman"/>
          <w:b/>
          <w:color w:val="231F20"/>
          <w:spacing w:val="-8"/>
          <w:sz w:val="16"/>
        </w:rPr>
        <w:t> </w:t>
      </w:r>
      <w:r>
        <w:rPr>
          <w:rFonts w:ascii="Times New Roman" w:hAnsi="Times New Roman"/>
          <w:b/>
          <w:color w:val="231F20"/>
          <w:sz w:val="16"/>
        </w:rPr>
        <w:t>J.</w:t>
      </w:r>
      <w:r>
        <w:rPr>
          <w:rFonts w:ascii="Times New Roman" w:hAnsi="Times New Roman"/>
          <w:b/>
          <w:color w:val="231F20"/>
          <w:spacing w:val="-8"/>
          <w:sz w:val="16"/>
        </w:rPr>
        <w:t> </w:t>
      </w:r>
      <w:r>
        <w:rPr>
          <w:b w:val="0"/>
          <w:color w:val="231F20"/>
          <w:spacing w:val="-4"/>
          <w:sz w:val="16"/>
        </w:rPr>
        <w:t>1965.</w:t>
      </w:r>
      <w:r>
        <w:rPr>
          <w:b w:val="0"/>
          <w:color w:val="231F20"/>
          <w:spacing w:val="-19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European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Marriage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Patterns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in</w:t>
      </w:r>
      <w:r>
        <w:rPr>
          <w:rFonts w:ascii="Book Antiqua" w:hAnsi="Book Antiqua"/>
          <w:i/>
          <w:color w:val="231F20"/>
          <w:w w:val="100"/>
          <w:sz w:val="16"/>
        </w:rPr>
        <w:t> </w:t>
      </w:r>
      <w:r>
        <w:rPr>
          <w:rFonts w:ascii="Book Antiqua" w:hAnsi="Book Antiqua"/>
          <w:i/>
          <w:color w:val="231F20"/>
          <w:w w:val="90"/>
          <w:sz w:val="16"/>
        </w:rPr>
        <w:t>Perspective</w:t>
      </w:r>
      <w:r>
        <w:rPr>
          <w:b w:val="0"/>
          <w:color w:val="231F20"/>
          <w:w w:val="90"/>
          <w:sz w:val="16"/>
        </w:rPr>
        <w:t>. </w:t>
      </w:r>
      <w:r>
        <w:rPr>
          <w:b w:val="0"/>
          <w:color w:val="231F20"/>
          <w:spacing w:val="-4"/>
          <w:w w:val="90"/>
          <w:sz w:val="16"/>
        </w:rPr>
        <w:t>Population </w:t>
      </w:r>
      <w:r>
        <w:rPr>
          <w:b w:val="0"/>
          <w:color w:val="231F20"/>
          <w:w w:val="90"/>
          <w:sz w:val="16"/>
        </w:rPr>
        <w:t>in </w:t>
      </w:r>
      <w:r>
        <w:rPr>
          <w:b w:val="0"/>
          <w:color w:val="231F20"/>
          <w:spacing w:val="-5"/>
          <w:w w:val="90"/>
          <w:sz w:val="16"/>
        </w:rPr>
        <w:t>History.</w:t>
      </w:r>
      <w:r>
        <w:rPr>
          <w:b w:val="0"/>
          <w:color w:val="231F20"/>
          <w:spacing w:val="-6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London:</w:t>
      </w:r>
      <w:r>
        <w:rPr>
          <w:b w:val="0"/>
          <w:color w:val="231F20"/>
          <w:spacing w:val="-3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Arnold.</w:t>
      </w:r>
      <w:r>
        <w:rPr>
          <w:b w:val="0"/>
          <w:color w:val="231F20"/>
          <w:spacing w:val="-4"/>
          <w:w w:val="93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Hall, </w:t>
      </w:r>
      <w:r>
        <w:rPr>
          <w:rFonts w:ascii="Times New Roman" w:hAnsi="Times New Roman"/>
          <w:b/>
          <w:color w:val="231F20"/>
          <w:spacing w:val="-3"/>
          <w:sz w:val="16"/>
        </w:rPr>
        <w:t>Robert E., and </w:t>
      </w:r>
      <w:r>
        <w:rPr>
          <w:rFonts w:ascii="Times New Roman" w:hAnsi="Times New Roman"/>
          <w:b/>
          <w:color w:val="231F20"/>
          <w:spacing w:val="-4"/>
          <w:sz w:val="16"/>
        </w:rPr>
        <w:t>Charles </w:t>
      </w:r>
      <w:r>
        <w:rPr>
          <w:rFonts w:ascii="Times New Roman" w:hAnsi="Times New Roman"/>
          <w:b/>
          <w:color w:val="231F20"/>
          <w:sz w:val="16"/>
        </w:rPr>
        <w:t>I.</w:t>
      </w:r>
      <w:r>
        <w:rPr>
          <w:rFonts w:ascii="Times New Roman" w:hAnsi="Times New Roman"/>
          <w:b/>
          <w:color w:val="231F20"/>
          <w:spacing w:val="20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Jones.</w:t>
      </w:r>
      <w:r>
        <w:rPr>
          <w:rFonts w:ascii="Times New Roman" w:hAnsi="Times New Roman"/>
          <w:b/>
          <w:color w:val="231F20"/>
          <w:spacing w:val="30"/>
          <w:sz w:val="16"/>
        </w:rPr>
        <w:t> </w:t>
      </w:r>
      <w:r>
        <w:rPr>
          <w:b w:val="0"/>
          <w:color w:val="231F20"/>
          <w:spacing w:val="-4"/>
          <w:sz w:val="16"/>
        </w:rPr>
        <w:t>1999.</w:t>
      </w:r>
      <w:r>
        <w:rPr>
          <w:b w:val="0"/>
          <w:color w:val="231F20"/>
          <w:spacing w:val="-4"/>
          <w:w w:val="83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“Why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Do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Some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Countries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Produce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So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Much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More</w:t>
      </w:r>
      <w:r>
        <w:rPr>
          <w:b w:val="0"/>
          <w:color w:val="231F20"/>
          <w:spacing w:val="-4"/>
          <w:w w:val="95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Output </w:t>
      </w:r>
      <w:r>
        <w:rPr>
          <w:b w:val="0"/>
          <w:color w:val="231F20"/>
          <w:spacing w:val="-3"/>
          <w:w w:val="90"/>
          <w:sz w:val="16"/>
        </w:rPr>
        <w:t>per </w:t>
      </w:r>
      <w:r>
        <w:rPr>
          <w:b w:val="0"/>
          <w:color w:val="231F20"/>
          <w:spacing w:val="-5"/>
          <w:w w:val="90"/>
          <w:sz w:val="16"/>
        </w:rPr>
        <w:t>Worker </w:t>
      </w:r>
      <w:r>
        <w:rPr>
          <w:b w:val="0"/>
          <w:color w:val="231F20"/>
          <w:spacing w:val="-3"/>
          <w:w w:val="90"/>
          <w:sz w:val="16"/>
        </w:rPr>
        <w:t>than </w:t>
      </w:r>
      <w:r>
        <w:rPr>
          <w:b w:val="0"/>
          <w:color w:val="231F20"/>
          <w:spacing w:val="-4"/>
          <w:w w:val="90"/>
          <w:sz w:val="16"/>
        </w:rPr>
        <w:t>Others?” </w:t>
      </w:r>
      <w:r>
        <w:rPr>
          <w:rFonts w:ascii="Book Antiqua" w:hAnsi="Book Antiqua"/>
          <w:i/>
          <w:color w:val="231F20"/>
          <w:w w:val="90"/>
          <w:sz w:val="16"/>
        </w:rPr>
        <w:t>Quarterly</w:t>
      </w:r>
      <w:r>
        <w:rPr>
          <w:rFonts w:ascii="Book Antiqua" w:hAnsi="Book Antiqua"/>
          <w:i/>
          <w:color w:val="231F20"/>
          <w:spacing w:val="-11"/>
          <w:w w:val="90"/>
          <w:sz w:val="16"/>
        </w:rPr>
        <w:t> </w:t>
      </w:r>
      <w:r>
        <w:rPr>
          <w:rFonts w:ascii="Book Antiqua" w:hAnsi="Book Antiqua"/>
          <w:i/>
          <w:color w:val="231F20"/>
          <w:w w:val="90"/>
          <w:sz w:val="16"/>
        </w:rPr>
        <w:t>Journal</w:t>
      </w:r>
    </w:p>
    <w:p>
      <w:pPr>
        <w:spacing w:line="192" w:lineRule="exact" w:before="0"/>
        <w:ind w:left="1560" w:right="0" w:firstLine="0"/>
        <w:jc w:val="left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215">
            <wp:simplePos x="0" y="0"/>
            <wp:positionH relativeFrom="page">
              <wp:posOffset>1035050</wp:posOffset>
            </wp:positionH>
            <wp:positionV relativeFrom="paragraph">
              <wp:posOffset>113298</wp:posOffset>
            </wp:positionV>
            <wp:extent cx="88900" cy="88900"/>
            <wp:effectExtent l="0" t="0" r="0" b="0"/>
            <wp:wrapNone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color w:val="231F20"/>
          <w:sz w:val="16"/>
        </w:rPr>
        <w:t>of Economics </w:t>
      </w:r>
      <w:r>
        <w:rPr>
          <w:b w:val="0"/>
          <w:color w:val="231F20"/>
          <w:sz w:val="16"/>
        </w:rPr>
        <w:t>114(1): 83 –116.</w:t>
      </w:r>
    </w:p>
    <w:p>
      <w:pPr>
        <w:spacing w:line="249" w:lineRule="auto" w:before="5"/>
        <w:ind w:left="1560" w:right="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Hansen,</w:t>
      </w:r>
      <w:r>
        <w:rPr>
          <w:rFonts w:ascii="Times New Roman" w:hAnsi="Times New Roman"/>
          <w:b/>
          <w:color w:val="231F20"/>
          <w:spacing w:val="-20"/>
          <w:sz w:val="16"/>
        </w:rPr>
        <w:t> </w:t>
      </w:r>
      <w:r>
        <w:rPr>
          <w:rFonts w:ascii="Times New Roman" w:hAnsi="Times New Roman"/>
          <w:b/>
          <w:color w:val="231F20"/>
          <w:sz w:val="16"/>
        </w:rPr>
        <w:t>Gary</w:t>
      </w:r>
      <w:r>
        <w:rPr>
          <w:rFonts w:ascii="Times New Roman" w:hAnsi="Times New Roman"/>
          <w:b/>
          <w:color w:val="231F20"/>
          <w:spacing w:val="-20"/>
          <w:sz w:val="16"/>
        </w:rPr>
        <w:t> </w:t>
      </w:r>
      <w:r>
        <w:rPr>
          <w:rFonts w:ascii="Times New Roman" w:hAnsi="Times New Roman"/>
          <w:b/>
          <w:color w:val="231F20"/>
          <w:spacing w:val="-3"/>
          <w:sz w:val="16"/>
        </w:rPr>
        <w:t>D.,</w:t>
      </w:r>
      <w:r>
        <w:rPr>
          <w:rFonts w:ascii="Times New Roman" w:hAnsi="Times New Roman"/>
          <w:b/>
          <w:color w:val="231F20"/>
          <w:spacing w:val="-20"/>
          <w:sz w:val="16"/>
        </w:rPr>
        <w:t> </w:t>
      </w:r>
      <w:r>
        <w:rPr>
          <w:rFonts w:ascii="Times New Roman" w:hAnsi="Times New Roman"/>
          <w:b/>
          <w:color w:val="231F20"/>
          <w:spacing w:val="-3"/>
          <w:sz w:val="16"/>
        </w:rPr>
        <w:t>and</w:t>
      </w:r>
      <w:r>
        <w:rPr>
          <w:rFonts w:ascii="Times New Roman" w:hAnsi="Times New Roman"/>
          <w:b/>
          <w:color w:val="231F20"/>
          <w:spacing w:val="-20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Edward</w:t>
      </w:r>
      <w:r>
        <w:rPr>
          <w:rFonts w:ascii="Times New Roman" w:hAnsi="Times New Roman"/>
          <w:b/>
          <w:color w:val="231F20"/>
          <w:spacing w:val="-20"/>
          <w:sz w:val="16"/>
        </w:rPr>
        <w:t> </w:t>
      </w:r>
      <w:r>
        <w:rPr>
          <w:rFonts w:ascii="Times New Roman" w:hAnsi="Times New Roman"/>
          <w:b/>
          <w:color w:val="231F20"/>
          <w:sz w:val="16"/>
        </w:rPr>
        <w:t>C.</w:t>
      </w:r>
      <w:r>
        <w:rPr>
          <w:rFonts w:ascii="Times New Roman" w:hAnsi="Times New Roman"/>
          <w:b/>
          <w:color w:val="231F20"/>
          <w:spacing w:val="-20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Prescott.</w:t>
      </w:r>
      <w:r>
        <w:rPr>
          <w:rFonts w:ascii="Times New Roman" w:hAnsi="Times New Roman"/>
          <w:b/>
          <w:color w:val="231F20"/>
          <w:spacing w:val="-20"/>
          <w:sz w:val="16"/>
        </w:rPr>
        <w:t> </w:t>
      </w:r>
      <w:r>
        <w:rPr>
          <w:b w:val="0"/>
          <w:color w:val="231F20"/>
          <w:spacing w:val="-4"/>
          <w:sz w:val="16"/>
        </w:rPr>
        <w:t>2002. “Malthus </w:t>
      </w:r>
      <w:r>
        <w:rPr>
          <w:b w:val="0"/>
          <w:color w:val="231F20"/>
          <w:sz w:val="16"/>
        </w:rPr>
        <w:t>to </w:t>
      </w:r>
      <w:r>
        <w:rPr>
          <w:b w:val="0"/>
          <w:color w:val="231F20"/>
          <w:spacing w:val="-5"/>
          <w:sz w:val="16"/>
        </w:rPr>
        <w:t>Solow.” </w:t>
      </w:r>
      <w:r>
        <w:rPr>
          <w:rFonts w:ascii="Book Antiqua" w:hAnsi="Book Antiqua"/>
          <w:i/>
          <w:color w:val="231F20"/>
          <w:sz w:val="16"/>
        </w:rPr>
        <w:t>American Economic Review </w:t>
      </w:r>
      <w:r>
        <w:rPr>
          <w:b w:val="0"/>
          <w:color w:val="231F20"/>
          <w:spacing w:val="-4"/>
          <w:sz w:val="16"/>
        </w:rPr>
        <w:t>92(4):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3"/>
          <w:sz w:val="16"/>
        </w:rPr>
        <w:t>1205</w:t>
      </w:r>
      <w:r>
        <w:rPr>
          <w:b w:val="0"/>
          <w:color w:val="231F20"/>
          <w:spacing w:val="-39"/>
          <w:sz w:val="16"/>
        </w:rPr>
        <w:t> </w:t>
      </w:r>
      <w:r>
        <w:rPr>
          <w:b w:val="0"/>
          <w:color w:val="231F20"/>
          <w:spacing w:val="-4"/>
          <w:sz w:val="16"/>
        </w:rPr>
        <w:t>–17.</w:t>
      </w:r>
    </w:p>
    <w:p>
      <w:pPr>
        <w:spacing w:line="244" w:lineRule="auto" w:before="5"/>
        <w:ind w:left="1560" w:right="0" w:firstLine="199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Hobsbawm, </w:t>
      </w:r>
      <w:r>
        <w:rPr>
          <w:rFonts w:ascii="Times New Roman" w:hAnsi="Times New Roman"/>
          <w:b/>
          <w:color w:val="231F20"/>
          <w:spacing w:val="-3"/>
          <w:sz w:val="16"/>
        </w:rPr>
        <w:t>Eric </w:t>
      </w:r>
      <w:r>
        <w:rPr>
          <w:rFonts w:ascii="Times New Roman" w:hAnsi="Times New Roman"/>
          <w:b/>
          <w:color w:val="231F20"/>
          <w:sz w:val="16"/>
        </w:rPr>
        <w:t>J. </w:t>
      </w:r>
      <w:r>
        <w:rPr>
          <w:b w:val="0"/>
          <w:color w:val="231F20"/>
          <w:spacing w:val="-4"/>
          <w:sz w:val="16"/>
        </w:rPr>
        <w:t>1994. </w:t>
      </w:r>
      <w:r>
        <w:rPr>
          <w:rFonts w:ascii="Book Antiqua" w:hAnsi="Book Antiqua"/>
          <w:i/>
          <w:color w:val="231F20"/>
          <w:sz w:val="16"/>
        </w:rPr>
        <w:t>Age of Extremes: The </w:t>
      </w:r>
      <w:r>
        <w:rPr>
          <w:rFonts w:ascii="Book Antiqua" w:hAnsi="Book Antiqua"/>
          <w:i/>
          <w:color w:val="231F20"/>
          <w:sz w:val="16"/>
        </w:rPr>
        <w:t>Short </w:t>
      </w:r>
      <w:r>
        <w:rPr>
          <w:rFonts w:ascii="Book Antiqua" w:hAnsi="Book Antiqua"/>
          <w:i/>
          <w:color w:val="231F20"/>
          <w:spacing w:val="-3"/>
          <w:sz w:val="16"/>
        </w:rPr>
        <w:t>Twentieth </w:t>
      </w:r>
      <w:r>
        <w:rPr>
          <w:rFonts w:ascii="Book Antiqua" w:hAnsi="Book Antiqua"/>
          <w:i/>
          <w:color w:val="231F20"/>
          <w:sz w:val="16"/>
        </w:rPr>
        <w:t>Century, </w:t>
      </w:r>
      <w:r>
        <w:rPr>
          <w:rFonts w:ascii="Book Antiqua" w:hAnsi="Book Antiqua"/>
          <w:i/>
          <w:color w:val="231F20"/>
          <w:spacing w:val="-7"/>
          <w:sz w:val="16"/>
        </w:rPr>
        <w:t>1914–1991</w:t>
      </w:r>
      <w:r>
        <w:rPr>
          <w:b w:val="0"/>
          <w:color w:val="231F20"/>
          <w:spacing w:val="-7"/>
          <w:sz w:val="16"/>
        </w:rPr>
        <w:t>. </w:t>
      </w:r>
      <w:r>
        <w:rPr>
          <w:b w:val="0"/>
          <w:color w:val="231F20"/>
          <w:spacing w:val="-3"/>
          <w:sz w:val="16"/>
        </w:rPr>
        <w:t>UK: </w:t>
      </w:r>
      <w:r>
        <w:rPr>
          <w:b w:val="0"/>
          <w:color w:val="231F20"/>
          <w:spacing w:val="-4"/>
          <w:sz w:val="16"/>
        </w:rPr>
        <w:t>Michael Joseph.</w:t>
      </w:r>
    </w:p>
    <w:p>
      <w:pPr>
        <w:spacing w:line="244" w:lineRule="auto" w:before="8"/>
        <w:ind w:left="1560" w:right="0" w:firstLine="199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3"/>
          <w:sz w:val="16"/>
        </w:rPr>
        <w:t>Hubert, </w:t>
      </w:r>
      <w:r>
        <w:rPr>
          <w:rFonts w:ascii="Times New Roman" w:hAnsi="Times New Roman"/>
          <w:b/>
          <w:color w:val="231F20"/>
          <w:spacing w:val="-4"/>
          <w:sz w:val="16"/>
        </w:rPr>
        <w:t>Michel. </w:t>
      </w:r>
      <w:r>
        <w:rPr>
          <w:b w:val="0"/>
          <w:color w:val="231F20"/>
          <w:spacing w:val="-4"/>
          <w:sz w:val="16"/>
        </w:rPr>
        <w:t>1998. </w:t>
      </w:r>
      <w:r>
        <w:rPr>
          <w:rFonts w:ascii="Book Antiqua" w:hAnsi="Book Antiqua"/>
          <w:i/>
          <w:color w:val="231F20"/>
          <w:sz w:val="16"/>
        </w:rPr>
        <w:t>Deutschland im Wandel: </w:t>
      </w:r>
      <w:r>
        <w:rPr>
          <w:rFonts w:ascii="Book Antiqua" w:hAnsi="Book Antiqua"/>
          <w:i/>
          <w:color w:val="231F20"/>
          <w:spacing w:val="-3"/>
          <w:w w:val="95"/>
          <w:sz w:val="16"/>
        </w:rPr>
        <w:t>Geschichte</w:t>
      </w:r>
      <w:r>
        <w:rPr>
          <w:rFonts w:ascii="Book Antiqua" w:hAnsi="Book Antiqua"/>
          <w:i/>
          <w:color w:val="231F20"/>
          <w:spacing w:val="-12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der</w:t>
      </w:r>
      <w:r>
        <w:rPr>
          <w:rFonts w:ascii="Book Antiqua" w:hAnsi="Book Antiqua"/>
          <w:i/>
          <w:color w:val="231F20"/>
          <w:spacing w:val="-11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Deutschen</w:t>
      </w:r>
      <w:r>
        <w:rPr>
          <w:rFonts w:ascii="Book Antiqua" w:hAnsi="Book Antiqua"/>
          <w:i/>
          <w:color w:val="231F20"/>
          <w:spacing w:val="-11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Bevölkerung</w:t>
      </w:r>
      <w:r>
        <w:rPr>
          <w:rFonts w:ascii="Book Antiqua" w:hAnsi="Book Antiqua"/>
          <w:i/>
          <w:color w:val="231F20"/>
          <w:spacing w:val="-11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seit</w:t>
      </w:r>
      <w:r>
        <w:rPr>
          <w:rFonts w:ascii="Book Antiqua" w:hAnsi="Book Antiqua"/>
          <w:i/>
          <w:color w:val="231F20"/>
          <w:spacing w:val="-12"/>
          <w:w w:val="95"/>
          <w:sz w:val="16"/>
        </w:rPr>
        <w:t> </w:t>
      </w:r>
      <w:r>
        <w:rPr>
          <w:rFonts w:ascii="Book Antiqua" w:hAnsi="Book Antiqua"/>
          <w:i/>
          <w:color w:val="231F20"/>
          <w:spacing w:val="-7"/>
          <w:w w:val="95"/>
          <w:sz w:val="16"/>
        </w:rPr>
        <w:t>1815</w:t>
      </w:r>
      <w:r>
        <w:rPr>
          <w:b w:val="0"/>
          <w:color w:val="231F20"/>
          <w:spacing w:val="-7"/>
          <w:w w:val="95"/>
          <w:sz w:val="16"/>
        </w:rPr>
        <w:t>.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Franz </w:t>
      </w:r>
      <w:r>
        <w:rPr>
          <w:b w:val="0"/>
          <w:color w:val="231F20"/>
          <w:spacing w:val="-4"/>
          <w:sz w:val="16"/>
        </w:rPr>
        <w:t>Steiner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6"/>
          <w:sz w:val="16"/>
        </w:rPr>
        <w:t>Verlag.</w:t>
      </w:r>
    </w:p>
    <w:p>
      <w:pPr>
        <w:spacing w:line="244" w:lineRule="auto" w:before="8"/>
        <w:ind w:left="1560" w:right="0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4"/>
          <w:sz w:val="16"/>
        </w:rPr>
        <w:t>Huntington,</w:t>
      </w:r>
      <w:r>
        <w:rPr>
          <w:rFonts w:ascii="Times New Roman"/>
          <w:b/>
          <w:color w:val="231F20"/>
          <w:spacing w:val="-13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Samuel</w:t>
      </w:r>
      <w:r>
        <w:rPr>
          <w:rFonts w:ascii="Times New Roman"/>
          <w:b/>
          <w:color w:val="231F20"/>
          <w:spacing w:val="-13"/>
          <w:sz w:val="16"/>
        </w:rPr>
        <w:t> </w:t>
      </w:r>
      <w:r>
        <w:rPr>
          <w:rFonts w:ascii="Times New Roman"/>
          <w:b/>
          <w:color w:val="231F20"/>
          <w:spacing w:val="-12"/>
          <w:sz w:val="16"/>
        </w:rPr>
        <w:t>P.</w:t>
      </w:r>
      <w:r>
        <w:rPr>
          <w:rFonts w:ascii="Times New Roman"/>
          <w:b/>
          <w:color w:val="231F20"/>
          <w:spacing w:val="-13"/>
          <w:sz w:val="16"/>
        </w:rPr>
        <w:t> </w:t>
      </w:r>
      <w:r>
        <w:rPr>
          <w:b w:val="0"/>
          <w:color w:val="231F20"/>
          <w:spacing w:val="-4"/>
          <w:sz w:val="16"/>
        </w:rPr>
        <w:t>1996.</w:t>
      </w:r>
      <w:r>
        <w:rPr>
          <w:b w:val="0"/>
          <w:color w:val="231F20"/>
          <w:spacing w:val="-24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13"/>
          <w:sz w:val="16"/>
        </w:rPr>
        <w:t> </w:t>
      </w:r>
      <w:r>
        <w:rPr>
          <w:rFonts w:ascii="Book Antiqua"/>
          <w:i/>
          <w:color w:val="231F20"/>
          <w:sz w:val="16"/>
        </w:rPr>
        <w:t>Clash</w:t>
      </w:r>
      <w:r>
        <w:rPr>
          <w:rFonts w:ascii="Book Antiqua"/>
          <w:i/>
          <w:color w:val="231F20"/>
          <w:spacing w:val="-13"/>
          <w:sz w:val="16"/>
        </w:rPr>
        <w:t>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13"/>
          <w:sz w:val="16"/>
        </w:rPr>
        <w:t> </w:t>
      </w:r>
      <w:r>
        <w:rPr>
          <w:rFonts w:ascii="Book Antiqua"/>
          <w:i/>
          <w:color w:val="231F20"/>
          <w:sz w:val="16"/>
        </w:rPr>
        <w:t>Civili- </w:t>
      </w:r>
      <w:r>
        <w:rPr>
          <w:rFonts w:ascii="Book Antiqua"/>
          <w:i/>
          <w:color w:val="231F20"/>
          <w:sz w:val="16"/>
        </w:rPr>
        <w:t>zations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and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Remaking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World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Order.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b w:val="0"/>
          <w:color w:val="231F20"/>
          <w:spacing w:val="-4"/>
          <w:sz w:val="16"/>
        </w:rPr>
        <w:t>Simon </w:t>
      </w:r>
      <w:r>
        <w:rPr>
          <w:b w:val="0"/>
          <w:color w:val="231F20"/>
          <w:spacing w:val="-3"/>
          <w:sz w:val="16"/>
        </w:rPr>
        <w:t>and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5"/>
          <w:sz w:val="16"/>
        </w:rPr>
        <w:t>Schuster.</w:t>
      </w:r>
    </w:p>
    <w:p>
      <w:pPr>
        <w:spacing w:line="247" w:lineRule="auto" w:before="8"/>
        <w:ind w:left="1560" w:right="0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335">
            <wp:simplePos x="0" y="0"/>
            <wp:positionH relativeFrom="page">
              <wp:posOffset>1035050</wp:posOffset>
            </wp:positionH>
            <wp:positionV relativeFrom="paragraph">
              <wp:posOffset>501485</wp:posOffset>
            </wp:positionV>
            <wp:extent cx="88900" cy="88900"/>
            <wp:effectExtent l="0" t="0" r="0" b="0"/>
            <wp:wrapNone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4"/>
          <w:sz w:val="16"/>
        </w:rPr>
        <w:t>Jaques, </w:t>
      </w:r>
      <w:r>
        <w:rPr>
          <w:rFonts w:ascii="Times New Roman"/>
          <w:b/>
          <w:color w:val="231F20"/>
          <w:spacing w:val="-8"/>
          <w:sz w:val="16"/>
        </w:rPr>
        <w:t>Tony. </w:t>
      </w:r>
      <w:r>
        <w:rPr>
          <w:b w:val="0"/>
          <w:color w:val="231F20"/>
          <w:spacing w:val="-4"/>
          <w:sz w:val="16"/>
        </w:rPr>
        <w:t>2007. </w:t>
      </w:r>
      <w:r>
        <w:rPr>
          <w:rFonts w:ascii="Book Antiqua"/>
          <w:i/>
          <w:color w:val="231F20"/>
          <w:sz w:val="16"/>
        </w:rPr>
        <w:t>Dictionary of Battles and </w:t>
      </w:r>
      <w:r>
        <w:rPr>
          <w:rFonts w:ascii="Book Antiqua"/>
          <w:i/>
          <w:color w:val="231F20"/>
          <w:sz w:val="16"/>
        </w:rPr>
        <w:t>Sieges: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A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Guide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to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8,500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Battles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for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Antiquity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through </w:t>
      </w:r>
      <w:r>
        <w:rPr>
          <w:rFonts w:ascii="Book Antiqua"/>
          <w:i/>
          <w:color w:val="231F20"/>
          <w:w w:val="95"/>
          <w:sz w:val="16"/>
        </w:rPr>
        <w:t>the Twenty-first Century</w:t>
      </w:r>
      <w:r>
        <w:rPr>
          <w:b w:val="0"/>
          <w:color w:val="231F20"/>
          <w:w w:val="95"/>
          <w:sz w:val="16"/>
        </w:rPr>
        <w:t>. </w:t>
      </w:r>
      <w:r>
        <w:rPr>
          <w:b w:val="0"/>
          <w:color w:val="231F20"/>
          <w:spacing w:val="-4"/>
          <w:w w:val="95"/>
          <w:sz w:val="16"/>
        </w:rPr>
        <w:t>Greenwood Publishing </w:t>
      </w:r>
      <w:r>
        <w:rPr>
          <w:b w:val="0"/>
          <w:color w:val="231F20"/>
          <w:spacing w:val="-4"/>
          <w:sz w:val="16"/>
        </w:rPr>
        <w:t>Group.</w:t>
      </w:r>
    </w:p>
    <w:p>
      <w:pPr>
        <w:spacing w:line="254" w:lineRule="auto" w:before="6"/>
        <w:ind w:left="1560" w:right="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w w:val="96"/>
          <w:sz w:val="16"/>
        </w:rPr>
        <w:t>Karaman</w:t>
      </w:r>
      <w:r>
        <w:rPr>
          <w:rFonts w:ascii="Times New Roman" w:hAnsi="Times New Roman"/>
          <w:b/>
          <w:color w:val="231F20"/>
          <w:w w:val="96"/>
          <w:sz w:val="16"/>
        </w:rPr>
        <w:t>,</w:t>
      </w:r>
      <w:r>
        <w:rPr>
          <w:rFonts w:ascii="Times New Roman" w:hAnsi="Times New Roman"/>
          <w:b/>
          <w:color w:val="231F20"/>
          <w:spacing w:val="10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w w:val="93"/>
          <w:sz w:val="16"/>
        </w:rPr>
        <w:t>K</w:t>
      </w:r>
      <w:r>
        <w:rPr>
          <w:rFonts w:ascii="Times New Roman" w:hAnsi="Times New Roman"/>
          <w:b/>
          <w:color w:val="231F20"/>
          <w:w w:val="93"/>
          <w:sz w:val="16"/>
        </w:rPr>
        <w:t>.</w:t>
      </w:r>
      <w:r>
        <w:rPr>
          <w:rFonts w:ascii="Times New Roman" w:hAnsi="Times New Roman"/>
          <w:b/>
          <w:color w:val="231F20"/>
          <w:spacing w:val="10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w w:val="96"/>
          <w:sz w:val="16"/>
        </w:rPr>
        <w:t>Kivanç</w:t>
      </w:r>
      <w:r>
        <w:rPr>
          <w:rFonts w:ascii="Times New Roman" w:hAnsi="Times New Roman"/>
          <w:b/>
          <w:color w:val="231F20"/>
          <w:w w:val="96"/>
          <w:sz w:val="16"/>
        </w:rPr>
        <w:t>,</w:t>
      </w:r>
      <w:r>
        <w:rPr>
          <w:rFonts w:ascii="Times New Roman" w:hAnsi="Times New Roman"/>
          <w:b/>
          <w:color w:val="231F20"/>
          <w:spacing w:val="10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w w:val="100"/>
          <w:sz w:val="16"/>
        </w:rPr>
        <w:t>an</w:t>
      </w:r>
      <w:r>
        <w:rPr>
          <w:rFonts w:ascii="Times New Roman" w:hAnsi="Times New Roman"/>
          <w:b/>
          <w:color w:val="231F20"/>
          <w:w w:val="100"/>
          <w:sz w:val="16"/>
        </w:rPr>
        <w:t>d</w:t>
      </w:r>
      <w:r>
        <w:rPr>
          <w:rFonts w:ascii="Times New Roman" w:hAnsi="Times New Roman"/>
          <w:b/>
          <w:color w:val="231F20"/>
          <w:spacing w:val="5"/>
          <w:sz w:val="16"/>
        </w:rPr>
        <w:t> </w:t>
      </w:r>
      <w:r>
        <w:rPr>
          <w:rFonts w:ascii="Times New Roman" w:hAnsi="Times New Roman"/>
          <w:b/>
          <w:color w:val="231F20"/>
          <w:spacing w:val="-82"/>
          <w:w w:val="97"/>
          <w:sz w:val="16"/>
        </w:rPr>
        <w:t>S</w:t>
      </w:r>
      <w:r>
        <w:rPr>
          <w:rFonts w:ascii="Times New Roman" w:hAnsi="Times New Roman"/>
          <w:b/>
          <w:color w:val="231F20"/>
          <w:w w:val="90"/>
          <w:sz w:val="16"/>
        </w:rPr>
        <w:t>¸</w:t>
      </w:r>
      <w:r>
        <w:rPr>
          <w:rFonts w:ascii="Times New Roman" w:hAnsi="Times New Roman"/>
          <w:b/>
          <w:color w:val="231F20"/>
          <w:spacing w:val="-10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w w:val="101"/>
          <w:sz w:val="16"/>
        </w:rPr>
        <w:t>evke</w:t>
      </w:r>
      <w:r>
        <w:rPr>
          <w:rFonts w:ascii="Times New Roman" w:hAnsi="Times New Roman"/>
          <w:b/>
          <w:color w:val="231F20"/>
          <w:w w:val="101"/>
          <w:sz w:val="16"/>
        </w:rPr>
        <w:t>t</w:t>
      </w:r>
      <w:r>
        <w:rPr>
          <w:rFonts w:ascii="Times New Roman" w:hAnsi="Times New Roman"/>
          <w:b/>
          <w:color w:val="231F20"/>
          <w:spacing w:val="10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w w:val="99"/>
          <w:sz w:val="16"/>
        </w:rPr>
        <w:t>Pamuk</w:t>
      </w:r>
      <w:r>
        <w:rPr>
          <w:rFonts w:ascii="Times New Roman" w:hAnsi="Times New Roman"/>
          <w:b/>
          <w:color w:val="231F20"/>
          <w:w w:val="99"/>
          <w:sz w:val="16"/>
        </w:rPr>
        <w:t>.</w:t>
      </w:r>
      <w:r>
        <w:rPr>
          <w:rFonts w:ascii="Times New Roman" w:hAnsi="Times New Roman"/>
          <w:b/>
          <w:color w:val="231F20"/>
          <w:spacing w:val="10"/>
          <w:sz w:val="16"/>
        </w:rPr>
        <w:t> </w:t>
      </w:r>
      <w:r>
        <w:rPr>
          <w:b w:val="0"/>
          <w:color w:val="231F20"/>
          <w:spacing w:val="-4"/>
          <w:w w:val="83"/>
          <w:sz w:val="16"/>
        </w:rPr>
        <w:t>2010. </w:t>
      </w:r>
      <w:r>
        <w:rPr>
          <w:b w:val="0"/>
          <w:color w:val="231F20"/>
          <w:spacing w:val="-4"/>
          <w:w w:val="90"/>
          <w:sz w:val="16"/>
        </w:rPr>
        <w:t>“Ottoman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State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Finances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in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European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Perspective, </w:t>
      </w:r>
      <w:r>
        <w:rPr>
          <w:b w:val="0"/>
          <w:color w:val="231F20"/>
          <w:spacing w:val="-4"/>
          <w:sz w:val="16"/>
        </w:rPr>
        <w:t>1500–1914.” </w:t>
      </w:r>
      <w:r>
        <w:rPr>
          <w:rFonts w:ascii="Book Antiqua" w:hAnsi="Book Antiqua"/>
          <w:i/>
          <w:color w:val="231F20"/>
          <w:sz w:val="16"/>
        </w:rPr>
        <w:t>Journal of Economic History</w:t>
      </w:r>
      <w:r>
        <w:rPr>
          <w:rFonts w:ascii="Book Antiqua" w:hAnsi="Book Antiqua"/>
          <w:i/>
          <w:color w:val="231F20"/>
          <w:spacing w:val="8"/>
          <w:sz w:val="16"/>
        </w:rPr>
        <w:t> </w:t>
      </w:r>
      <w:r>
        <w:rPr>
          <w:b w:val="0"/>
          <w:color w:val="231F20"/>
          <w:spacing w:val="-4"/>
          <w:sz w:val="16"/>
        </w:rPr>
        <w:t>70(3):</w:t>
      </w:r>
    </w:p>
    <w:p>
      <w:pPr>
        <w:spacing w:line="181" w:lineRule="exact" w:before="0"/>
        <w:ind w:left="1560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593– 629.</w:t>
      </w:r>
    </w:p>
    <w:p>
      <w:pPr>
        <w:spacing w:line="254" w:lineRule="auto" w:before="12"/>
        <w:ind w:left="1560" w:right="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5"/>
          <w:sz w:val="16"/>
        </w:rPr>
        <w:t>Kelly, </w:t>
      </w:r>
      <w:r>
        <w:rPr>
          <w:rFonts w:ascii="Times New Roman" w:hAnsi="Times New Roman"/>
          <w:b/>
          <w:color w:val="231F20"/>
          <w:spacing w:val="-4"/>
          <w:sz w:val="16"/>
        </w:rPr>
        <w:t>Morgan. </w:t>
      </w:r>
      <w:r>
        <w:rPr>
          <w:b w:val="0"/>
          <w:color w:val="231F20"/>
          <w:spacing w:val="-4"/>
          <w:sz w:val="16"/>
        </w:rPr>
        <w:t>2005. “Living Standards and </w:t>
      </w:r>
      <w:r>
        <w:rPr>
          <w:b w:val="0"/>
          <w:color w:val="231F20"/>
          <w:spacing w:val="-4"/>
          <w:w w:val="90"/>
          <w:sz w:val="16"/>
        </w:rPr>
        <w:t>Population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Growth: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Malthus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spacing w:val="-3"/>
          <w:w w:val="90"/>
          <w:sz w:val="16"/>
        </w:rPr>
        <w:t>was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Right.”</w:t>
      </w:r>
      <w:r>
        <w:rPr>
          <w:b w:val="0"/>
          <w:color w:val="231F20"/>
          <w:spacing w:val="-19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University </w:t>
      </w:r>
      <w:r>
        <w:rPr>
          <w:b w:val="0"/>
          <w:color w:val="231F20"/>
          <w:spacing w:val="-4"/>
          <w:sz w:val="16"/>
        </w:rPr>
        <w:t>College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pacing w:val="-4"/>
          <w:sz w:val="16"/>
        </w:rPr>
        <w:t>Dublin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pacing w:val="-4"/>
          <w:sz w:val="16"/>
        </w:rPr>
        <w:t>working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pacing w:val="-6"/>
          <w:sz w:val="16"/>
        </w:rPr>
        <w:t>paper.</w:t>
      </w:r>
    </w:p>
    <w:p>
      <w:pPr>
        <w:spacing w:line="244" w:lineRule="auto" w:before="1"/>
        <w:ind w:left="1560" w:right="0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Knecht,</w:t>
      </w:r>
      <w:r>
        <w:rPr>
          <w:rFonts w:ascii="Times New Roman" w:hAnsi="Times New Roman"/>
          <w:b/>
          <w:color w:val="231F20"/>
          <w:spacing w:val="-15"/>
          <w:sz w:val="16"/>
        </w:rPr>
        <w:t> </w:t>
      </w:r>
      <w:r>
        <w:rPr>
          <w:rFonts w:ascii="Times New Roman" w:hAnsi="Times New Roman"/>
          <w:b/>
          <w:color w:val="231F20"/>
          <w:sz w:val="16"/>
        </w:rPr>
        <w:t>R.</w:t>
      </w:r>
      <w:r>
        <w:rPr>
          <w:rFonts w:ascii="Times New Roman" w:hAnsi="Times New Roman"/>
          <w:b/>
          <w:color w:val="231F20"/>
          <w:spacing w:val="-15"/>
          <w:sz w:val="16"/>
        </w:rPr>
        <w:t> </w:t>
      </w:r>
      <w:r>
        <w:rPr>
          <w:rFonts w:ascii="Times New Roman" w:hAnsi="Times New Roman"/>
          <w:b/>
          <w:color w:val="231F20"/>
          <w:sz w:val="16"/>
        </w:rPr>
        <w:t>J.</w:t>
      </w:r>
      <w:r>
        <w:rPr>
          <w:rFonts w:ascii="Times New Roman" w:hAnsi="Times New Roman"/>
          <w:b/>
          <w:color w:val="231F20"/>
          <w:spacing w:val="-15"/>
          <w:sz w:val="16"/>
        </w:rPr>
        <w:t> </w:t>
      </w:r>
      <w:r>
        <w:rPr>
          <w:b w:val="0"/>
          <w:color w:val="231F20"/>
          <w:spacing w:val="-4"/>
          <w:sz w:val="16"/>
        </w:rPr>
        <w:t>1996.</w:t>
      </w:r>
      <w:r>
        <w:rPr>
          <w:b w:val="0"/>
          <w:color w:val="231F20"/>
          <w:spacing w:val="-26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The</w:t>
      </w:r>
      <w:r>
        <w:rPr>
          <w:rFonts w:ascii="Book Antiqua" w:hAnsi="Book Antiqua"/>
          <w:i/>
          <w:color w:val="231F20"/>
          <w:spacing w:val="-1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French</w:t>
      </w:r>
      <w:r>
        <w:rPr>
          <w:rFonts w:ascii="Book Antiqua" w:hAnsi="Book Antiqua"/>
          <w:i/>
          <w:color w:val="231F20"/>
          <w:spacing w:val="-1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Wars</w:t>
      </w:r>
      <w:r>
        <w:rPr>
          <w:rFonts w:ascii="Book Antiqua" w:hAnsi="Book Antiqua"/>
          <w:i/>
          <w:color w:val="231F20"/>
          <w:spacing w:val="-1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of</w:t>
      </w:r>
      <w:r>
        <w:rPr>
          <w:rFonts w:ascii="Book Antiqua" w:hAnsi="Book Antiqua"/>
          <w:i/>
          <w:color w:val="231F20"/>
          <w:spacing w:val="-1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Religion, </w:t>
      </w:r>
      <w:r>
        <w:rPr>
          <w:rFonts w:ascii="Book Antiqua" w:hAnsi="Book Antiqua"/>
          <w:i/>
          <w:color w:val="231F20"/>
          <w:spacing w:val="-4"/>
          <w:sz w:val="16"/>
        </w:rPr>
        <w:t>1559–98</w:t>
      </w:r>
      <w:r>
        <w:rPr>
          <w:b w:val="0"/>
          <w:color w:val="231F20"/>
          <w:spacing w:val="-4"/>
          <w:sz w:val="16"/>
        </w:rPr>
        <w:t>,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3"/>
          <w:sz w:val="16"/>
        </w:rPr>
        <w:t>2nd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4"/>
          <w:sz w:val="16"/>
        </w:rPr>
        <w:t>edition.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4"/>
          <w:sz w:val="16"/>
        </w:rPr>
        <w:t>Longman.</w:t>
      </w:r>
    </w:p>
    <w:p>
      <w:pPr>
        <w:spacing w:line="244" w:lineRule="auto" w:before="0"/>
        <w:ind w:left="1560" w:right="0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z w:val="16"/>
        </w:rPr>
        <w:t>Kohn, George Childs, ed. </w:t>
      </w:r>
      <w:r>
        <w:rPr>
          <w:b w:val="0"/>
          <w:color w:val="231F20"/>
          <w:sz w:val="16"/>
        </w:rPr>
        <w:t>1999. </w:t>
      </w:r>
      <w:r>
        <w:rPr>
          <w:rFonts w:ascii="Book Antiqua"/>
          <w:i/>
          <w:color w:val="231F20"/>
          <w:sz w:val="16"/>
        </w:rPr>
        <w:t>Dictionary of </w:t>
      </w:r>
      <w:r>
        <w:rPr>
          <w:rFonts w:ascii="Book Antiqua"/>
          <w:i/>
          <w:color w:val="231F20"/>
          <w:sz w:val="16"/>
        </w:rPr>
        <w:t>Wars, </w:t>
      </w:r>
      <w:r>
        <w:rPr>
          <w:b w:val="0"/>
          <w:color w:val="231F20"/>
          <w:sz w:val="16"/>
        </w:rPr>
        <w:t>3rd edition. Checkmark Books.</w:t>
      </w:r>
    </w:p>
    <w:p>
      <w:pPr>
        <w:spacing w:before="0"/>
        <w:ind w:left="1760" w:right="0" w:firstLine="0"/>
        <w:jc w:val="left"/>
        <w:rPr>
          <w:rFonts w:ascii="Book Antiqua"/>
          <w:i/>
          <w:sz w:val="16"/>
        </w:rPr>
      </w:pPr>
      <w:r>
        <w:rPr>
          <w:rFonts w:ascii="Times New Roman"/>
          <w:b/>
          <w:color w:val="231F20"/>
          <w:sz w:val="16"/>
        </w:rPr>
        <w:t>Landers, John. </w:t>
      </w:r>
      <w:r>
        <w:rPr>
          <w:b w:val="0"/>
          <w:color w:val="231F20"/>
          <w:sz w:val="16"/>
        </w:rPr>
        <w:t>2003. </w:t>
      </w:r>
      <w:r>
        <w:rPr>
          <w:rFonts w:ascii="Book Antiqua"/>
          <w:i/>
          <w:color w:val="231F20"/>
          <w:sz w:val="16"/>
        </w:rPr>
        <w:t>The Field and the Forge:</w:t>
      </w:r>
    </w:p>
    <w:p>
      <w:pPr>
        <w:spacing w:line="244" w:lineRule="auto" w:before="97"/>
        <w:ind w:left="439" w:right="1226" w:firstLine="0"/>
        <w:jc w:val="left"/>
        <w:rPr>
          <w:b w:val="0"/>
          <w:sz w:val="16"/>
        </w:rPr>
      </w:pPr>
      <w:r>
        <w:rPr/>
        <w:br w:type="column"/>
      </w:r>
      <w:r>
        <w:rPr>
          <w:rFonts w:ascii="Book Antiqua"/>
          <w:i/>
          <w:color w:val="231F20"/>
          <w:sz w:val="16"/>
        </w:rPr>
        <w:t>Population, Production, and Power in the Pre-Indus- </w:t>
      </w:r>
      <w:r>
        <w:rPr>
          <w:rFonts w:ascii="Book Antiqua"/>
          <w:i/>
          <w:color w:val="231F20"/>
          <w:sz w:val="16"/>
        </w:rPr>
        <w:t>trial West</w:t>
      </w:r>
      <w:r>
        <w:rPr>
          <w:b w:val="0"/>
          <w:color w:val="231F20"/>
          <w:sz w:val="16"/>
        </w:rPr>
        <w:t>. Oxford University Press.</w:t>
      </w:r>
    </w:p>
    <w:p>
      <w:pPr>
        <w:spacing w:line="252" w:lineRule="auto" w:before="0"/>
        <w:ind w:left="439" w:right="1321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239">
            <wp:simplePos x="0" y="0"/>
            <wp:positionH relativeFrom="page">
              <wp:posOffset>3473450</wp:posOffset>
            </wp:positionH>
            <wp:positionV relativeFrom="paragraph">
              <wp:posOffset>-11595</wp:posOffset>
            </wp:positionV>
            <wp:extent cx="88900" cy="88900"/>
            <wp:effectExtent l="0" t="0" r="0" b="0"/>
            <wp:wrapNone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4"/>
          <w:sz w:val="16"/>
        </w:rPr>
        <w:t>Landers,</w:t>
      </w:r>
      <w:r>
        <w:rPr>
          <w:rFonts w:ascii="Times New Roman" w:hAnsi="Times New Roman"/>
          <w:b/>
          <w:color w:val="231F20"/>
          <w:spacing w:val="-16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John.</w:t>
      </w:r>
      <w:r>
        <w:rPr>
          <w:rFonts w:ascii="Times New Roman" w:hAnsi="Times New Roman"/>
          <w:b/>
          <w:color w:val="231F20"/>
          <w:spacing w:val="-16"/>
          <w:sz w:val="16"/>
        </w:rPr>
        <w:t> </w:t>
      </w:r>
      <w:r>
        <w:rPr>
          <w:b w:val="0"/>
          <w:color w:val="231F20"/>
          <w:spacing w:val="-4"/>
          <w:sz w:val="16"/>
        </w:rPr>
        <w:t>2005.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pacing w:val="-3"/>
          <w:sz w:val="16"/>
        </w:rPr>
        <w:t>“The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pacing w:val="-4"/>
          <w:sz w:val="16"/>
        </w:rPr>
        <w:t>Destructiveness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pacing w:val="-4"/>
          <w:sz w:val="16"/>
        </w:rPr>
        <w:t>of </w:t>
      </w:r>
      <w:r>
        <w:rPr>
          <w:b w:val="0"/>
          <w:color w:val="231F20"/>
          <w:spacing w:val="-4"/>
          <w:w w:val="90"/>
          <w:sz w:val="16"/>
        </w:rPr>
        <w:t>Pre-Industrial Warfare: Political </w:t>
      </w:r>
      <w:r>
        <w:rPr>
          <w:b w:val="0"/>
          <w:color w:val="231F20"/>
          <w:spacing w:val="-3"/>
          <w:w w:val="90"/>
          <w:sz w:val="16"/>
        </w:rPr>
        <w:t>and </w:t>
      </w:r>
      <w:r>
        <w:rPr>
          <w:b w:val="0"/>
          <w:color w:val="231F20"/>
          <w:spacing w:val="-6"/>
          <w:w w:val="90"/>
          <w:sz w:val="16"/>
        </w:rPr>
        <w:t>Technological </w:t>
      </w:r>
      <w:r>
        <w:rPr>
          <w:b w:val="0"/>
          <w:color w:val="231F20"/>
          <w:spacing w:val="-4"/>
          <w:sz w:val="16"/>
        </w:rPr>
        <w:t>Determinants.” </w:t>
      </w:r>
      <w:r>
        <w:rPr>
          <w:rFonts w:ascii="Book Antiqua" w:hAnsi="Book Antiqua"/>
          <w:i/>
          <w:color w:val="231F20"/>
          <w:sz w:val="16"/>
        </w:rPr>
        <w:t>Journal of Peace Research </w:t>
      </w:r>
      <w:r>
        <w:rPr>
          <w:b w:val="0"/>
          <w:color w:val="231F20"/>
          <w:spacing w:val="-4"/>
          <w:sz w:val="16"/>
        </w:rPr>
        <w:t>42(4): </w:t>
      </w:r>
      <w:r>
        <w:rPr>
          <w:b w:val="0"/>
          <w:color w:val="231F20"/>
          <w:spacing w:val="-3"/>
          <w:sz w:val="16"/>
        </w:rPr>
        <w:t>455</w:t>
      </w:r>
      <w:r>
        <w:rPr>
          <w:b w:val="0"/>
          <w:color w:val="231F20"/>
          <w:spacing w:val="-39"/>
          <w:sz w:val="16"/>
        </w:rPr>
        <w:t> </w:t>
      </w:r>
      <w:r>
        <w:rPr>
          <w:b w:val="0"/>
          <w:color w:val="231F20"/>
          <w:spacing w:val="-4"/>
          <w:sz w:val="16"/>
        </w:rPr>
        <w:t>–70.</w:t>
      </w:r>
    </w:p>
    <w:p>
      <w:pPr>
        <w:spacing w:line="244" w:lineRule="auto" w:before="3"/>
        <w:ind w:left="439" w:right="1320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4"/>
          <w:sz w:val="16"/>
        </w:rPr>
        <w:t>Landes,</w:t>
      </w:r>
      <w:r>
        <w:rPr>
          <w:rFonts w:ascii="Times New Roman"/>
          <w:b/>
          <w:color w:val="231F20"/>
          <w:spacing w:val="-22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David</w:t>
      </w:r>
      <w:r>
        <w:rPr>
          <w:rFonts w:ascii="Times New Roman"/>
          <w:b/>
          <w:color w:val="231F20"/>
          <w:spacing w:val="-22"/>
          <w:sz w:val="16"/>
        </w:rPr>
        <w:t> </w:t>
      </w:r>
      <w:r>
        <w:rPr>
          <w:rFonts w:ascii="Times New Roman"/>
          <w:b/>
          <w:color w:val="231F20"/>
          <w:sz w:val="16"/>
        </w:rPr>
        <w:t>S.</w:t>
      </w:r>
      <w:r>
        <w:rPr>
          <w:rFonts w:ascii="Times New Roman"/>
          <w:b/>
          <w:color w:val="231F20"/>
          <w:spacing w:val="-22"/>
          <w:sz w:val="16"/>
        </w:rPr>
        <w:t> </w:t>
      </w:r>
      <w:r>
        <w:rPr>
          <w:b w:val="0"/>
          <w:color w:val="231F20"/>
          <w:spacing w:val="-4"/>
          <w:sz w:val="16"/>
        </w:rPr>
        <w:t>1999.</w:t>
      </w:r>
      <w:r>
        <w:rPr>
          <w:b w:val="0"/>
          <w:color w:val="231F20"/>
          <w:spacing w:val="-33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22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Wealth</w:t>
      </w:r>
      <w:r>
        <w:rPr>
          <w:rFonts w:ascii="Book Antiqua"/>
          <w:i/>
          <w:color w:val="231F20"/>
          <w:spacing w:val="-22"/>
          <w:sz w:val="16"/>
        </w:rPr>
        <w:t> </w:t>
      </w:r>
      <w:r>
        <w:rPr>
          <w:rFonts w:ascii="Book Antiqua"/>
          <w:i/>
          <w:color w:val="231F20"/>
          <w:sz w:val="16"/>
        </w:rPr>
        <w:t>and</w:t>
      </w:r>
      <w:r>
        <w:rPr>
          <w:rFonts w:ascii="Book Antiqua"/>
          <w:i/>
          <w:color w:val="231F20"/>
          <w:spacing w:val="-22"/>
          <w:sz w:val="16"/>
        </w:rPr>
        <w:t> </w:t>
      </w:r>
      <w:r>
        <w:rPr>
          <w:rFonts w:ascii="Book Antiqua"/>
          <w:i/>
          <w:color w:val="231F20"/>
          <w:sz w:val="16"/>
        </w:rPr>
        <w:t>Poverty</w:t>
      </w:r>
      <w:r>
        <w:rPr>
          <w:rFonts w:ascii="Book Antiqua"/>
          <w:i/>
          <w:color w:val="231F20"/>
          <w:spacing w:val="-22"/>
          <w:sz w:val="16"/>
        </w:rPr>
        <w:t> </w:t>
      </w:r>
      <w:r>
        <w:rPr>
          <w:rFonts w:ascii="Book Antiqua"/>
          <w:i/>
          <w:color w:val="231F20"/>
          <w:spacing w:val="-4"/>
          <w:sz w:val="16"/>
        </w:rPr>
        <w:t>of </w:t>
      </w:r>
      <w:r>
        <w:rPr>
          <w:rFonts w:ascii="Book Antiqua"/>
          <w:i/>
          <w:color w:val="231F20"/>
          <w:spacing w:val="-3"/>
          <w:w w:val="95"/>
          <w:sz w:val="16"/>
        </w:rPr>
        <w:t>Nations: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Why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Some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spacing w:val="-3"/>
          <w:w w:val="95"/>
          <w:sz w:val="16"/>
        </w:rPr>
        <w:t>Are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So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Rich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and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Some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w w:val="95"/>
          <w:sz w:val="16"/>
        </w:rPr>
        <w:t>So</w:t>
      </w:r>
      <w:r>
        <w:rPr>
          <w:rFonts w:ascii="Book Antiqua"/>
          <w:i/>
          <w:color w:val="231F20"/>
          <w:spacing w:val="-15"/>
          <w:w w:val="95"/>
          <w:sz w:val="16"/>
        </w:rPr>
        <w:t> </w:t>
      </w:r>
      <w:r>
        <w:rPr>
          <w:rFonts w:ascii="Book Antiqua"/>
          <w:i/>
          <w:color w:val="231F20"/>
          <w:spacing w:val="-3"/>
          <w:w w:val="95"/>
          <w:sz w:val="16"/>
        </w:rPr>
        <w:t>Poor</w:t>
      </w:r>
      <w:r>
        <w:rPr>
          <w:b w:val="0"/>
          <w:color w:val="231F20"/>
          <w:spacing w:val="-3"/>
          <w:w w:val="95"/>
          <w:sz w:val="16"/>
        </w:rPr>
        <w:t>.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New </w:t>
      </w:r>
      <w:r>
        <w:rPr>
          <w:b w:val="0"/>
          <w:color w:val="231F20"/>
          <w:spacing w:val="-5"/>
          <w:sz w:val="16"/>
        </w:rPr>
        <w:t>York: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6"/>
          <w:sz w:val="16"/>
        </w:rPr>
        <w:t>W.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6"/>
          <w:sz w:val="16"/>
        </w:rPr>
        <w:t>W.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4"/>
          <w:sz w:val="16"/>
        </w:rPr>
        <w:t>Norton.</w:t>
      </w:r>
    </w:p>
    <w:p>
      <w:pPr>
        <w:spacing w:line="247" w:lineRule="auto" w:before="8"/>
        <w:ind w:left="439" w:right="1318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z w:val="16"/>
        </w:rPr>
        <w:t>Lee, James Z., and Feng Wang. </w:t>
      </w:r>
      <w:r>
        <w:rPr>
          <w:b w:val="0"/>
          <w:color w:val="231F20"/>
          <w:sz w:val="16"/>
        </w:rPr>
        <w:t>2001. </w:t>
      </w:r>
      <w:r>
        <w:rPr>
          <w:rFonts w:ascii="Book Antiqua" w:hAnsi="Book Antiqua"/>
          <w:i/>
          <w:color w:val="231F20"/>
          <w:sz w:val="16"/>
        </w:rPr>
        <w:t>One </w:t>
      </w:r>
      <w:r>
        <w:rPr>
          <w:rFonts w:ascii="Book Antiqua" w:hAnsi="Book Antiqua"/>
          <w:i/>
          <w:color w:val="231F20"/>
          <w:sz w:val="16"/>
        </w:rPr>
        <w:t>Quarter of Humanity: Malthusian Mythology and Chinese Realities, 1700–2000</w:t>
      </w:r>
      <w:r>
        <w:rPr>
          <w:b w:val="0"/>
          <w:color w:val="231F20"/>
          <w:sz w:val="16"/>
        </w:rPr>
        <w:t>. Cambridge, MA: Harvard University Press.</w:t>
      </w:r>
    </w:p>
    <w:p>
      <w:pPr>
        <w:spacing w:before="6"/>
        <w:ind w:left="639" w:right="0" w:firstLine="0"/>
        <w:jc w:val="left"/>
        <w:rPr>
          <w:rFonts w:ascii="Book Antiqua"/>
          <w:i/>
          <w:sz w:val="16"/>
        </w:rPr>
      </w:pPr>
      <w:r>
        <w:rPr>
          <w:rFonts w:ascii="Times New Roman"/>
          <w:b/>
          <w:color w:val="231F20"/>
          <w:sz w:val="16"/>
        </w:rPr>
        <w:t>Maddison, Angus. </w:t>
      </w:r>
      <w:r>
        <w:rPr>
          <w:b w:val="0"/>
          <w:color w:val="231F20"/>
          <w:sz w:val="16"/>
        </w:rPr>
        <w:t>2001. </w:t>
      </w:r>
      <w:r>
        <w:rPr>
          <w:rFonts w:ascii="Book Antiqua"/>
          <w:i/>
          <w:color w:val="231F20"/>
          <w:sz w:val="16"/>
        </w:rPr>
        <w:t>The World Economy,</w:t>
      </w:r>
    </w:p>
    <w:p>
      <w:pPr>
        <w:spacing w:before="4"/>
        <w:ind w:left="43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Vol. 1: </w:t>
      </w:r>
      <w:r>
        <w:rPr>
          <w:rFonts w:ascii="Book Antiqua"/>
          <w:i/>
          <w:color w:val="231F20"/>
          <w:sz w:val="16"/>
        </w:rPr>
        <w:t>A Millennial Perspective</w:t>
      </w:r>
      <w:r>
        <w:rPr>
          <w:b w:val="0"/>
          <w:color w:val="231F20"/>
          <w:sz w:val="16"/>
        </w:rPr>
        <w:t>. Paris: OECD.</w:t>
      </w:r>
    </w:p>
    <w:p>
      <w:pPr>
        <w:spacing w:line="247" w:lineRule="auto" w:before="4"/>
        <w:ind w:left="439" w:right="1317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Maddison, Angus. </w:t>
      </w:r>
      <w:r>
        <w:rPr>
          <w:b w:val="0"/>
          <w:color w:val="231F20"/>
          <w:spacing w:val="-4"/>
          <w:sz w:val="16"/>
        </w:rPr>
        <w:t>2007. </w:t>
      </w:r>
      <w:r>
        <w:rPr>
          <w:rFonts w:ascii="Book Antiqua" w:hAnsi="Book Antiqua"/>
          <w:i/>
          <w:color w:val="231F20"/>
          <w:sz w:val="16"/>
        </w:rPr>
        <w:t>Contours of the World </w:t>
      </w:r>
      <w:r>
        <w:rPr>
          <w:rFonts w:ascii="Book Antiqua" w:hAnsi="Book Antiqua"/>
          <w:i/>
          <w:color w:val="231F20"/>
          <w:sz w:val="16"/>
        </w:rPr>
        <w:t>Economy </w:t>
      </w:r>
      <w:r>
        <w:rPr>
          <w:rFonts w:ascii="Book Antiqua" w:hAnsi="Book Antiqua"/>
          <w:i/>
          <w:color w:val="231F20"/>
          <w:spacing w:val="-4"/>
          <w:sz w:val="16"/>
        </w:rPr>
        <w:t>1–2030 </w:t>
      </w:r>
      <w:r>
        <w:rPr>
          <w:rFonts w:ascii="Book Antiqua" w:hAnsi="Book Antiqua"/>
          <w:i/>
          <w:color w:val="231F20"/>
          <w:sz w:val="16"/>
        </w:rPr>
        <w:t>AD: </w:t>
      </w:r>
      <w:r>
        <w:rPr>
          <w:rFonts w:ascii="Book Antiqua" w:hAnsi="Book Antiqua"/>
          <w:i/>
          <w:color w:val="231F20"/>
          <w:spacing w:val="-3"/>
          <w:sz w:val="16"/>
        </w:rPr>
        <w:t>Essays </w:t>
      </w:r>
      <w:r>
        <w:rPr>
          <w:rFonts w:ascii="Book Antiqua" w:hAnsi="Book Antiqua"/>
          <w:i/>
          <w:color w:val="231F20"/>
          <w:sz w:val="16"/>
        </w:rPr>
        <w:t>in Macro-Economic History</w:t>
      </w:r>
      <w:r>
        <w:rPr>
          <w:b w:val="0"/>
          <w:color w:val="231F20"/>
          <w:sz w:val="16"/>
        </w:rPr>
        <w:t>. </w:t>
      </w:r>
      <w:r>
        <w:rPr>
          <w:b w:val="0"/>
          <w:color w:val="231F20"/>
          <w:spacing w:val="-4"/>
          <w:sz w:val="16"/>
        </w:rPr>
        <w:t>Oxford University Press.</w:t>
      </w:r>
    </w:p>
    <w:p>
      <w:pPr>
        <w:spacing w:line="244" w:lineRule="auto" w:before="0"/>
        <w:ind w:left="439" w:right="1319" w:firstLine="199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4"/>
          <w:sz w:val="16"/>
        </w:rPr>
        <w:t>Malthus,</w:t>
      </w:r>
      <w:r>
        <w:rPr>
          <w:rFonts w:ascii="Times New Roman"/>
          <w:b/>
          <w:color w:val="231F20"/>
          <w:spacing w:val="-14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Thomas</w:t>
      </w:r>
      <w:r>
        <w:rPr>
          <w:rFonts w:ascii="Times New Roman"/>
          <w:b/>
          <w:color w:val="231F20"/>
          <w:spacing w:val="-14"/>
          <w:sz w:val="16"/>
        </w:rPr>
        <w:t> </w:t>
      </w:r>
      <w:r>
        <w:rPr>
          <w:rFonts w:ascii="Times New Roman"/>
          <w:b/>
          <w:color w:val="231F20"/>
          <w:spacing w:val="-3"/>
          <w:sz w:val="16"/>
        </w:rPr>
        <w:t>Robert.</w:t>
      </w:r>
      <w:r>
        <w:rPr>
          <w:rFonts w:ascii="Times New Roman"/>
          <w:b/>
          <w:color w:val="231F20"/>
          <w:spacing w:val="-14"/>
          <w:sz w:val="16"/>
        </w:rPr>
        <w:t> </w:t>
      </w:r>
      <w:r>
        <w:rPr>
          <w:b w:val="0"/>
          <w:color w:val="231F20"/>
          <w:spacing w:val="-4"/>
          <w:sz w:val="16"/>
        </w:rPr>
        <w:t>1798.</w:t>
      </w:r>
      <w:r>
        <w:rPr>
          <w:b w:val="0"/>
          <w:color w:val="231F20"/>
          <w:spacing w:val="-25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An</w:t>
      </w:r>
      <w:r>
        <w:rPr>
          <w:rFonts w:ascii="Book Antiqua"/>
          <w:i/>
          <w:color w:val="231F20"/>
          <w:spacing w:val="-14"/>
          <w:sz w:val="16"/>
        </w:rPr>
        <w:t> </w:t>
      </w:r>
      <w:r>
        <w:rPr>
          <w:rFonts w:ascii="Book Antiqua"/>
          <w:i/>
          <w:color w:val="231F20"/>
          <w:sz w:val="16"/>
        </w:rPr>
        <w:t>Essay</w:t>
      </w:r>
      <w:r>
        <w:rPr>
          <w:rFonts w:ascii="Book Antiqua"/>
          <w:i/>
          <w:color w:val="231F20"/>
          <w:spacing w:val="-14"/>
          <w:sz w:val="16"/>
        </w:rPr>
        <w:t> </w:t>
      </w:r>
      <w:r>
        <w:rPr>
          <w:rFonts w:ascii="Book Antiqua"/>
          <w:i/>
          <w:color w:val="231F20"/>
          <w:sz w:val="16"/>
        </w:rPr>
        <w:t>on</w:t>
      </w:r>
      <w:r>
        <w:rPr>
          <w:rFonts w:ascii="Book Antiqua"/>
          <w:i/>
          <w:color w:val="231F20"/>
          <w:spacing w:val="-14"/>
          <w:sz w:val="16"/>
        </w:rPr>
        <w:t> </w:t>
      </w:r>
      <w:r>
        <w:rPr>
          <w:rFonts w:ascii="Book Antiqua"/>
          <w:i/>
          <w:color w:val="231F20"/>
          <w:sz w:val="16"/>
        </w:rPr>
        <w:t>the </w:t>
      </w:r>
      <w:r>
        <w:rPr>
          <w:rFonts w:ascii="Book Antiqua"/>
          <w:i/>
          <w:color w:val="231F20"/>
          <w:sz w:val="16"/>
        </w:rPr>
        <w:t>Principle of Population</w:t>
      </w:r>
      <w:r>
        <w:rPr>
          <w:b w:val="0"/>
          <w:color w:val="231F20"/>
          <w:sz w:val="16"/>
        </w:rPr>
        <w:t>.</w:t>
      </w:r>
      <w:r>
        <w:rPr>
          <w:b w:val="0"/>
          <w:color w:val="231F20"/>
          <w:spacing w:val="-36"/>
          <w:sz w:val="16"/>
        </w:rPr>
        <w:t> </w:t>
      </w:r>
      <w:r>
        <w:rPr>
          <w:b w:val="0"/>
          <w:color w:val="231F20"/>
          <w:spacing w:val="-4"/>
          <w:sz w:val="16"/>
        </w:rPr>
        <w:t>London.</w:t>
      </w:r>
    </w:p>
    <w:p>
      <w:pPr>
        <w:spacing w:line="244" w:lineRule="auto" w:before="2"/>
        <w:ind w:left="439" w:right="1319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5"/>
          <w:sz w:val="16"/>
        </w:rPr>
        <w:t>McEvedy,</w:t>
      </w:r>
      <w:r>
        <w:rPr>
          <w:rFonts w:ascii="Times New Roman"/>
          <w:b/>
          <w:color w:val="231F20"/>
          <w:spacing w:val="-15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Colin,</w:t>
      </w:r>
      <w:r>
        <w:rPr>
          <w:rFonts w:ascii="Times New Roman"/>
          <w:b/>
          <w:color w:val="231F20"/>
          <w:spacing w:val="-15"/>
          <w:sz w:val="16"/>
        </w:rPr>
        <w:t> </w:t>
      </w:r>
      <w:r>
        <w:rPr>
          <w:rFonts w:ascii="Times New Roman"/>
          <w:b/>
          <w:color w:val="231F20"/>
          <w:spacing w:val="-3"/>
          <w:sz w:val="16"/>
        </w:rPr>
        <w:t>and</w:t>
      </w:r>
      <w:r>
        <w:rPr>
          <w:rFonts w:ascii="Times New Roman"/>
          <w:b/>
          <w:color w:val="231F20"/>
          <w:spacing w:val="-15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Richard</w:t>
      </w:r>
      <w:r>
        <w:rPr>
          <w:rFonts w:ascii="Times New Roman"/>
          <w:b/>
          <w:color w:val="231F20"/>
          <w:spacing w:val="-15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Jones.</w:t>
      </w:r>
      <w:r>
        <w:rPr>
          <w:rFonts w:ascii="Times New Roman"/>
          <w:b/>
          <w:color w:val="231F20"/>
          <w:spacing w:val="-15"/>
          <w:sz w:val="16"/>
        </w:rPr>
        <w:t> </w:t>
      </w:r>
      <w:r>
        <w:rPr>
          <w:b w:val="0"/>
          <w:color w:val="231F20"/>
          <w:spacing w:val="-4"/>
          <w:sz w:val="16"/>
        </w:rPr>
        <w:t>1978.</w:t>
      </w:r>
      <w:r>
        <w:rPr>
          <w:b w:val="0"/>
          <w:color w:val="231F20"/>
          <w:spacing w:val="-26"/>
          <w:sz w:val="16"/>
        </w:rPr>
        <w:t> </w:t>
      </w:r>
      <w:r>
        <w:rPr>
          <w:rFonts w:ascii="Book Antiqua"/>
          <w:i/>
          <w:color w:val="231F20"/>
          <w:sz w:val="16"/>
        </w:rPr>
        <w:t>Atlas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11"/>
          <w:sz w:val="16"/>
        </w:rPr>
        <w:t> </w:t>
      </w:r>
      <w:r>
        <w:rPr>
          <w:rFonts w:ascii="Book Antiqua"/>
          <w:i/>
          <w:color w:val="231F20"/>
          <w:sz w:val="16"/>
        </w:rPr>
        <w:t>World</w:t>
      </w:r>
      <w:r>
        <w:rPr>
          <w:rFonts w:ascii="Book Antiqua"/>
          <w:i/>
          <w:color w:val="231F20"/>
          <w:spacing w:val="-11"/>
          <w:sz w:val="16"/>
        </w:rPr>
        <w:t> </w:t>
      </w:r>
      <w:r>
        <w:rPr>
          <w:rFonts w:ascii="Book Antiqua"/>
          <w:i/>
          <w:color w:val="231F20"/>
          <w:sz w:val="16"/>
        </w:rPr>
        <w:t>Population</w:t>
      </w:r>
      <w:r>
        <w:rPr>
          <w:rFonts w:ascii="Book Antiqua"/>
          <w:i/>
          <w:color w:val="231F20"/>
          <w:spacing w:val="-11"/>
          <w:sz w:val="16"/>
        </w:rPr>
        <w:t> </w:t>
      </w:r>
      <w:r>
        <w:rPr>
          <w:rFonts w:ascii="Book Antiqua"/>
          <w:i/>
          <w:color w:val="231F20"/>
          <w:sz w:val="16"/>
        </w:rPr>
        <w:t>History</w:t>
      </w:r>
      <w:r>
        <w:rPr>
          <w:b w:val="0"/>
          <w:color w:val="231F20"/>
          <w:sz w:val="16"/>
        </w:rPr>
        <w:t>.</w:t>
      </w:r>
      <w:r>
        <w:rPr>
          <w:b w:val="0"/>
          <w:color w:val="231F20"/>
          <w:spacing w:val="-22"/>
          <w:sz w:val="16"/>
        </w:rPr>
        <w:t> </w:t>
      </w:r>
      <w:r>
        <w:rPr>
          <w:b w:val="0"/>
          <w:color w:val="231F20"/>
          <w:spacing w:val="-4"/>
          <w:sz w:val="16"/>
        </w:rPr>
        <w:t>Puffin.</w:t>
      </w:r>
    </w:p>
    <w:p>
      <w:pPr>
        <w:spacing w:before="0"/>
        <w:ind w:left="639" w:right="0" w:firstLine="0"/>
        <w:jc w:val="left"/>
        <w:rPr>
          <w:b w:val="0"/>
          <w:sz w:val="16"/>
        </w:rPr>
      </w:pPr>
      <w:r>
        <w:rPr>
          <w:rFonts w:ascii="Times New Roman"/>
          <w:b/>
          <w:color w:val="231F20"/>
          <w:sz w:val="16"/>
        </w:rPr>
        <w:t>McNeill, William H. </w:t>
      </w:r>
      <w:r>
        <w:rPr>
          <w:b w:val="0"/>
          <w:color w:val="231F20"/>
          <w:sz w:val="16"/>
        </w:rPr>
        <w:t>1976. </w:t>
      </w:r>
      <w:r>
        <w:rPr>
          <w:rFonts w:ascii="Book Antiqua"/>
          <w:i/>
          <w:color w:val="231F20"/>
          <w:sz w:val="16"/>
        </w:rPr>
        <w:t>Plagues and Peoples</w:t>
      </w:r>
      <w:r>
        <w:rPr>
          <w:b w:val="0"/>
          <w:color w:val="231F20"/>
          <w:sz w:val="16"/>
        </w:rPr>
        <w:t>.</w:t>
      </w:r>
    </w:p>
    <w:p>
      <w:pPr>
        <w:spacing w:before="4"/>
        <w:ind w:left="43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New York: Knopf.</w:t>
      </w:r>
    </w:p>
    <w:p>
      <w:pPr>
        <w:spacing w:line="244" w:lineRule="auto" w:before="12"/>
        <w:ind w:left="439" w:right="1319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4"/>
          <w:sz w:val="16"/>
        </w:rPr>
        <w:t>Mitchell,</w:t>
      </w:r>
      <w:r>
        <w:rPr>
          <w:rFonts w:ascii="Times New Roman"/>
          <w:b/>
          <w:color w:val="231F20"/>
          <w:spacing w:val="-22"/>
          <w:sz w:val="16"/>
        </w:rPr>
        <w:t> </w:t>
      </w:r>
      <w:r>
        <w:rPr>
          <w:rFonts w:ascii="Times New Roman"/>
          <w:b/>
          <w:color w:val="231F20"/>
          <w:spacing w:val="-4"/>
          <w:sz w:val="16"/>
        </w:rPr>
        <w:t>Brian</w:t>
      </w:r>
      <w:r>
        <w:rPr>
          <w:rFonts w:ascii="Times New Roman"/>
          <w:b/>
          <w:color w:val="231F20"/>
          <w:spacing w:val="-22"/>
          <w:sz w:val="16"/>
        </w:rPr>
        <w:t> </w:t>
      </w:r>
      <w:r>
        <w:rPr>
          <w:rFonts w:ascii="Times New Roman"/>
          <w:b/>
          <w:color w:val="231F20"/>
          <w:sz w:val="16"/>
        </w:rPr>
        <w:t>R.</w:t>
      </w:r>
      <w:r>
        <w:rPr>
          <w:rFonts w:ascii="Times New Roman"/>
          <w:b/>
          <w:color w:val="231F20"/>
          <w:spacing w:val="-22"/>
          <w:sz w:val="16"/>
        </w:rPr>
        <w:t> </w:t>
      </w:r>
      <w:r>
        <w:rPr>
          <w:b w:val="0"/>
          <w:color w:val="231F20"/>
          <w:spacing w:val="-4"/>
          <w:sz w:val="16"/>
        </w:rPr>
        <w:t>1988.</w:t>
      </w:r>
      <w:r>
        <w:rPr>
          <w:b w:val="0"/>
          <w:color w:val="231F20"/>
          <w:spacing w:val="-33"/>
          <w:sz w:val="16"/>
        </w:rPr>
        <w:t> </w:t>
      </w:r>
      <w:r>
        <w:rPr>
          <w:rFonts w:ascii="Book Antiqua"/>
          <w:i/>
          <w:color w:val="231F20"/>
          <w:sz w:val="16"/>
        </w:rPr>
        <w:t>British</w:t>
      </w:r>
      <w:r>
        <w:rPr>
          <w:rFonts w:ascii="Book Antiqua"/>
          <w:i/>
          <w:color w:val="231F20"/>
          <w:spacing w:val="-22"/>
          <w:sz w:val="16"/>
        </w:rPr>
        <w:t> </w:t>
      </w:r>
      <w:r>
        <w:rPr>
          <w:rFonts w:ascii="Book Antiqua"/>
          <w:i/>
          <w:color w:val="231F20"/>
          <w:sz w:val="16"/>
        </w:rPr>
        <w:t>Historical</w:t>
      </w:r>
      <w:r>
        <w:rPr>
          <w:rFonts w:ascii="Book Antiqua"/>
          <w:i/>
          <w:color w:val="231F20"/>
          <w:spacing w:val="-22"/>
          <w:sz w:val="16"/>
        </w:rPr>
        <w:t> </w:t>
      </w:r>
      <w:r>
        <w:rPr>
          <w:rFonts w:ascii="Book Antiqua"/>
          <w:i/>
          <w:color w:val="231F20"/>
          <w:sz w:val="16"/>
        </w:rPr>
        <w:t>Statis- </w:t>
      </w:r>
      <w:r>
        <w:rPr>
          <w:rFonts w:ascii="Book Antiqua"/>
          <w:i/>
          <w:color w:val="231F20"/>
          <w:sz w:val="16"/>
        </w:rPr>
        <w:t>tics</w:t>
      </w:r>
      <w:r>
        <w:rPr>
          <w:b w:val="0"/>
          <w:color w:val="231F20"/>
          <w:sz w:val="16"/>
        </w:rPr>
        <w:t>.</w:t>
      </w:r>
      <w:r>
        <w:rPr>
          <w:b w:val="0"/>
          <w:color w:val="231F20"/>
          <w:spacing w:val="-24"/>
          <w:sz w:val="16"/>
        </w:rPr>
        <w:t> </w:t>
      </w:r>
      <w:r>
        <w:rPr>
          <w:b w:val="0"/>
          <w:color w:val="231F20"/>
          <w:spacing w:val="-4"/>
          <w:sz w:val="16"/>
        </w:rPr>
        <w:t>Cambridge</w:t>
      </w:r>
      <w:r>
        <w:rPr>
          <w:b w:val="0"/>
          <w:color w:val="231F20"/>
          <w:spacing w:val="-24"/>
          <w:sz w:val="16"/>
        </w:rPr>
        <w:t> </w:t>
      </w:r>
      <w:r>
        <w:rPr>
          <w:b w:val="0"/>
          <w:color w:val="231F20"/>
          <w:spacing w:val="-4"/>
          <w:sz w:val="16"/>
        </w:rPr>
        <w:t>University</w:t>
      </w:r>
      <w:r>
        <w:rPr>
          <w:b w:val="0"/>
          <w:color w:val="231F20"/>
          <w:spacing w:val="-24"/>
          <w:sz w:val="16"/>
        </w:rPr>
        <w:t> </w:t>
      </w:r>
      <w:r>
        <w:rPr>
          <w:b w:val="0"/>
          <w:color w:val="231F20"/>
          <w:spacing w:val="-4"/>
          <w:sz w:val="16"/>
        </w:rPr>
        <w:t>Press.</w:t>
      </w:r>
    </w:p>
    <w:p>
      <w:pPr>
        <w:spacing w:line="244" w:lineRule="auto" w:before="0"/>
        <w:ind w:left="439" w:right="1318" w:firstLine="200"/>
        <w:jc w:val="both"/>
        <w:rPr>
          <w:b w:val="0"/>
          <w:sz w:val="16"/>
        </w:rPr>
      </w:pPr>
      <w:r>
        <w:rPr>
          <w:rFonts w:ascii="Times New Roman"/>
          <w:b/>
          <w:color w:val="231F20"/>
          <w:spacing w:val="-6"/>
          <w:sz w:val="16"/>
        </w:rPr>
        <w:t>Mokyr, </w:t>
      </w:r>
      <w:r>
        <w:rPr>
          <w:rFonts w:ascii="Times New Roman"/>
          <w:b/>
          <w:color w:val="231F20"/>
          <w:spacing w:val="-4"/>
          <w:sz w:val="16"/>
        </w:rPr>
        <w:t>Joel. </w:t>
      </w:r>
      <w:r>
        <w:rPr>
          <w:b w:val="0"/>
          <w:color w:val="231F20"/>
          <w:spacing w:val="-4"/>
          <w:sz w:val="16"/>
        </w:rPr>
        <w:t>1992. </w:t>
      </w:r>
      <w:r>
        <w:rPr>
          <w:rFonts w:ascii="Book Antiqua"/>
          <w:i/>
          <w:color w:val="231F20"/>
          <w:sz w:val="16"/>
        </w:rPr>
        <w:t>The Lever of Riches: </w:t>
      </w:r>
      <w:r>
        <w:rPr>
          <w:rFonts w:ascii="Book Antiqua"/>
          <w:i/>
          <w:color w:val="231F20"/>
          <w:spacing w:val="-4"/>
          <w:sz w:val="16"/>
        </w:rPr>
        <w:t>Techno- </w:t>
      </w:r>
      <w:r>
        <w:rPr>
          <w:rFonts w:ascii="Book Antiqua"/>
          <w:i/>
          <w:color w:val="231F20"/>
          <w:w w:val="95"/>
          <w:sz w:val="16"/>
        </w:rPr>
        <w:t>logical Creativity and Economic Progress</w:t>
      </w:r>
      <w:r>
        <w:rPr>
          <w:b w:val="0"/>
          <w:color w:val="231F20"/>
          <w:w w:val="95"/>
          <w:sz w:val="16"/>
        </w:rPr>
        <w:t>. </w:t>
      </w:r>
      <w:r>
        <w:rPr>
          <w:b w:val="0"/>
          <w:color w:val="231F20"/>
          <w:spacing w:val="-3"/>
          <w:w w:val="95"/>
          <w:sz w:val="16"/>
        </w:rPr>
        <w:t>New </w:t>
      </w:r>
      <w:r>
        <w:rPr>
          <w:b w:val="0"/>
          <w:color w:val="231F20"/>
          <w:spacing w:val="-6"/>
          <w:w w:val="95"/>
          <w:sz w:val="16"/>
        </w:rPr>
        <w:t>York: </w:t>
      </w:r>
      <w:r>
        <w:rPr>
          <w:b w:val="0"/>
          <w:color w:val="231F20"/>
          <w:spacing w:val="-4"/>
          <w:sz w:val="16"/>
        </w:rPr>
        <w:t>Oxford University Press.</w:t>
      </w:r>
    </w:p>
    <w:p>
      <w:pPr>
        <w:spacing w:line="247" w:lineRule="auto" w:before="8"/>
        <w:ind w:left="439" w:right="1320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311">
            <wp:simplePos x="0" y="0"/>
            <wp:positionH relativeFrom="page">
              <wp:posOffset>3473450</wp:posOffset>
            </wp:positionH>
            <wp:positionV relativeFrom="paragraph">
              <wp:posOffset>501484</wp:posOffset>
            </wp:positionV>
            <wp:extent cx="88900" cy="88900"/>
            <wp:effectExtent l="0" t="0" r="0" b="0"/>
            <wp:wrapNone/>
            <wp:docPr id="2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5"/>
          <w:sz w:val="16"/>
        </w:rPr>
        <w:t>Neutzner,  </w:t>
      </w:r>
      <w:r>
        <w:rPr>
          <w:rFonts w:ascii="Times New Roman"/>
          <w:b/>
          <w:color w:val="231F20"/>
          <w:spacing w:val="-4"/>
          <w:sz w:val="16"/>
        </w:rPr>
        <w:t>Matthias.  </w:t>
      </w:r>
      <w:r>
        <w:rPr>
          <w:b w:val="0"/>
          <w:color w:val="231F20"/>
          <w:spacing w:val="-4"/>
          <w:sz w:val="16"/>
        </w:rPr>
        <w:t>2010.  </w:t>
      </w:r>
      <w:r>
        <w:rPr>
          <w:rFonts w:ascii="Book Antiqua"/>
          <w:i/>
          <w:color w:val="231F20"/>
          <w:spacing w:val="-3"/>
          <w:sz w:val="16"/>
        </w:rPr>
        <w:t>Abschlussbericht </w:t>
      </w:r>
      <w:r>
        <w:rPr>
          <w:rFonts w:ascii="Book Antiqua"/>
          <w:i/>
          <w:color w:val="231F20"/>
          <w:sz w:val="16"/>
        </w:rPr>
        <w:t>der Historikerkommission zu den Luftangriffen </w:t>
      </w:r>
      <w:r>
        <w:rPr>
          <w:rFonts w:ascii="Book Antiqua"/>
          <w:i/>
          <w:color w:val="231F20"/>
          <w:spacing w:val="-4"/>
          <w:sz w:val="16"/>
        </w:rPr>
        <w:t>auf </w:t>
      </w:r>
      <w:r>
        <w:rPr>
          <w:rFonts w:ascii="Book Antiqua"/>
          <w:i/>
          <w:color w:val="231F20"/>
          <w:sz w:val="16"/>
        </w:rPr>
        <w:t>Dresden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zwischen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dem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pacing w:val="-4"/>
          <w:sz w:val="16"/>
        </w:rPr>
        <w:t>13.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pacing w:val="-2"/>
          <w:sz w:val="16"/>
        </w:rPr>
        <w:t>und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pacing w:val="-5"/>
          <w:sz w:val="16"/>
        </w:rPr>
        <w:t>15.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z w:val="16"/>
        </w:rPr>
        <w:t>Februar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rFonts w:ascii="Book Antiqua"/>
          <w:i/>
          <w:color w:val="231F20"/>
          <w:spacing w:val="-6"/>
          <w:sz w:val="16"/>
        </w:rPr>
        <w:t>1945.</w:t>
      </w:r>
      <w:r>
        <w:rPr>
          <w:rFonts w:ascii="Book Antiqua"/>
          <w:i/>
          <w:color w:val="231F20"/>
          <w:spacing w:val="-17"/>
          <w:sz w:val="16"/>
        </w:rPr>
        <w:t> </w:t>
      </w:r>
      <w:r>
        <w:rPr>
          <w:b w:val="0"/>
          <w:color w:val="231F20"/>
          <w:spacing w:val="-4"/>
          <w:sz w:val="16"/>
        </w:rPr>
        <w:t>City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4"/>
          <w:sz w:val="16"/>
        </w:rPr>
        <w:t>Dresden.</w:t>
      </w:r>
    </w:p>
    <w:p>
      <w:pPr>
        <w:spacing w:line="252" w:lineRule="auto" w:before="6"/>
        <w:ind w:left="439" w:right="1318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167">
            <wp:simplePos x="0" y="0"/>
            <wp:positionH relativeFrom="page">
              <wp:posOffset>3473450</wp:posOffset>
            </wp:positionH>
            <wp:positionV relativeFrom="paragraph">
              <wp:posOffset>500214</wp:posOffset>
            </wp:positionV>
            <wp:extent cx="88900" cy="88900"/>
            <wp:effectExtent l="0" t="0" r="0" b="0"/>
            <wp:wrapNone/>
            <wp:docPr id="2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4"/>
          <w:w w:val="95"/>
          <w:sz w:val="16"/>
        </w:rPr>
        <w:t>Nicolini,</w:t>
      </w:r>
      <w:r>
        <w:rPr>
          <w:rFonts w:ascii="Times New Roman" w:hAnsi="Times New Roman"/>
          <w:b/>
          <w:color w:val="231F20"/>
          <w:spacing w:val="-8"/>
          <w:w w:val="95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w w:val="95"/>
          <w:sz w:val="16"/>
        </w:rPr>
        <w:t>Esteban</w:t>
      </w:r>
      <w:r>
        <w:rPr>
          <w:rFonts w:ascii="Times New Roman" w:hAnsi="Times New Roman"/>
          <w:b/>
          <w:color w:val="231F20"/>
          <w:spacing w:val="-8"/>
          <w:w w:val="95"/>
          <w:sz w:val="16"/>
        </w:rPr>
        <w:t> </w:t>
      </w:r>
      <w:r>
        <w:rPr>
          <w:rFonts w:ascii="Times New Roman" w:hAnsi="Times New Roman"/>
          <w:b/>
          <w:color w:val="231F20"/>
          <w:w w:val="95"/>
          <w:sz w:val="16"/>
        </w:rPr>
        <w:t>A.</w:t>
      </w:r>
      <w:r>
        <w:rPr>
          <w:rFonts w:ascii="Times New Roman" w:hAnsi="Times New Roman"/>
          <w:b/>
          <w:color w:val="231F20"/>
          <w:spacing w:val="-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2007.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spacing w:val="-5"/>
          <w:w w:val="95"/>
          <w:sz w:val="16"/>
        </w:rPr>
        <w:t>“Was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Malthus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Right? </w:t>
      </w: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pacing w:val="-6"/>
          <w:sz w:val="16"/>
        </w:rPr>
        <w:t>VAR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pacing w:val="-4"/>
          <w:sz w:val="16"/>
        </w:rPr>
        <w:t>Analysis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pacing w:val="-4"/>
          <w:sz w:val="16"/>
        </w:rPr>
        <w:t>Economic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pacing w:val="-3"/>
          <w:sz w:val="16"/>
        </w:rPr>
        <w:t>and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pacing w:val="-4"/>
          <w:sz w:val="16"/>
        </w:rPr>
        <w:t>Demographic </w:t>
      </w:r>
      <w:r>
        <w:rPr>
          <w:b w:val="0"/>
          <w:color w:val="231F20"/>
          <w:spacing w:val="-4"/>
          <w:w w:val="95"/>
          <w:sz w:val="16"/>
        </w:rPr>
        <w:t>Interactions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Pre-industrial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England.”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European </w:t>
      </w:r>
      <w:r>
        <w:rPr>
          <w:rFonts w:ascii="Book Antiqua" w:hAnsi="Book Antiqua"/>
          <w:i/>
          <w:color w:val="231F20"/>
          <w:sz w:val="16"/>
        </w:rPr>
        <w:t>Review</w:t>
      </w:r>
      <w:r>
        <w:rPr>
          <w:rFonts w:ascii="Book Antiqua" w:hAnsi="Book Antiqua"/>
          <w:i/>
          <w:color w:val="231F20"/>
          <w:spacing w:val="-1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of</w:t>
      </w:r>
      <w:r>
        <w:rPr>
          <w:rFonts w:ascii="Book Antiqua" w:hAnsi="Book Antiqua"/>
          <w:i/>
          <w:color w:val="231F20"/>
          <w:spacing w:val="-1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Economic</w:t>
      </w:r>
      <w:r>
        <w:rPr>
          <w:rFonts w:ascii="Book Antiqua" w:hAnsi="Book Antiqua"/>
          <w:i/>
          <w:color w:val="231F20"/>
          <w:spacing w:val="-1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History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b w:val="0"/>
          <w:color w:val="231F20"/>
          <w:spacing w:val="-4"/>
          <w:sz w:val="16"/>
        </w:rPr>
        <w:t>11(1):</w:t>
      </w:r>
      <w:r>
        <w:rPr>
          <w:b w:val="0"/>
          <w:color w:val="231F20"/>
          <w:spacing w:val="-26"/>
          <w:sz w:val="16"/>
        </w:rPr>
        <w:t> </w:t>
      </w:r>
      <w:r>
        <w:rPr>
          <w:b w:val="0"/>
          <w:color w:val="231F20"/>
          <w:sz w:val="16"/>
        </w:rPr>
        <w:t>99</w:t>
      </w:r>
      <w:r>
        <w:rPr>
          <w:b w:val="0"/>
          <w:color w:val="231F20"/>
          <w:spacing w:val="-42"/>
          <w:sz w:val="16"/>
        </w:rPr>
        <w:t> </w:t>
      </w:r>
      <w:r>
        <w:rPr>
          <w:b w:val="0"/>
          <w:color w:val="231F20"/>
          <w:spacing w:val="-4"/>
          <w:sz w:val="16"/>
        </w:rPr>
        <w:t>–121.</w:t>
      </w:r>
    </w:p>
    <w:p>
      <w:pPr>
        <w:spacing w:line="254" w:lineRule="auto" w:before="0"/>
        <w:ind w:left="439" w:right="132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Nunn, Nathan,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Nancy Qian. </w:t>
      </w:r>
      <w:r>
        <w:rPr>
          <w:b w:val="0"/>
          <w:color w:val="231F20"/>
          <w:spacing w:val="-4"/>
          <w:sz w:val="16"/>
        </w:rPr>
        <w:t>2011. “The </w:t>
      </w:r>
      <w:r>
        <w:rPr>
          <w:b w:val="0"/>
          <w:color w:val="231F20"/>
          <w:spacing w:val="-5"/>
          <w:w w:val="90"/>
          <w:sz w:val="16"/>
        </w:rPr>
        <w:t>Potato’s </w:t>
      </w:r>
      <w:r>
        <w:rPr>
          <w:b w:val="0"/>
          <w:color w:val="231F20"/>
          <w:spacing w:val="-4"/>
          <w:w w:val="90"/>
          <w:sz w:val="16"/>
        </w:rPr>
        <w:t>Contribution </w:t>
      </w:r>
      <w:r>
        <w:rPr>
          <w:b w:val="0"/>
          <w:color w:val="231F20"/>
          <w:w w:val="90"/>
          <w:sz w:val="16"/>
        </w:rPr>
        <w:t>to </w:t>
      </w:r>
      <w:r>
        <w:rPr>
          <w:b w:val="0"/>
          <w:color w:val="231F20"/>
          <w:spacing w:val="-4"/>
          <w:w w:val="90"/>
          <w:sz w:val="16"/>
        </w:rPr>
        <w:t>Population </w:t>
      </w:r>
      <w:r>
        <w:rPr>
          <w:b w:val="0"/>
          <w:color w:val="231F20"/>
          <w:spacing w:val="-3"/>
          <w:w w:val="90"/>
          <w:sz w:val="16"/>
        </w:rPr>
        <w:t>and </w:t>
      </w:r>
      <w:r>
        <w:rPr>
          <w:b w:val="0"/>
          <w:color w:val="231F20"/>
          <w:spacing w:val="-4"/>
          <w:w w:val="90"/>
          <w:sz w:val="16"/>
        </w:rPr>
        <w:t>Urbaniza- </w:t>
      </w:r>
      <w:r>
        <w:rPr>
          <w:b w:val="0"/>
          <w:color w:val="231F20"/>
          <w:spacing w:val="-4"/>
          <w:sz w:val="16"/>
        </w:rPr>
        <w:t>tion: Evidence </w:t>
      </w:r>
      <w:r>
        <w:rPr>
          <w:b w:val="0"/>
          <w:color w:val="231F20"/>
          <w:spacing w:val="-3"/>
          <w:sz w:val="16"/>
        </w:rPr>
        <w:t>from </w:t>
      </w:r>
      <w:r>
        <w:rPr>
          <w:b w:val="0"/>
          <w:color w:val="231F20"/>
          <w:sz w:val="16"/>
        </w:rPr>
        <w:t>a </w:t>
      </w:r>
      <w:r>
        <w:rPr>
          <w:b w:val="0"/>
          <w:color w:val="231F20"/>
          <w:spacing w:val="-4"/>
          <w:sz w:val="16"/>
        </w:rPr>
        <w:t>Historical</w:t>
      </w:r>
      <w:r>
        <w:rPr>
          <w:b w:val="0"/>
          <w:color w:val="231F20"/>
          <w:spacing w:val="-32"/>
          <w:sz w:val="16"/>
        </w:rPr>
        <w:t> </w:t>
      </w:r>
      <w:r>
        <w:rPr>
          <w:b w:val="0"/>
          <w:color w:val="231F20"/>
          <w:spacing w:val="-4"/>
          <w:sz w:val="16"/>
        </w:rPr>
        <w:t>Experiment.” </w:t>
      </w:r>
      <w:r>
        <w:rPr>
          <w:rFonts w:ascii="Book Antiqua" w:hAnsi="Book Antiqua"/>
          <w:i/>
          <w:color w:val="231F20"/>
          <w:sz w:val="16"/>
        </w:rPr>
        <w:t>Quarterly</w:t>
      </w:r>
      <w:r>
        <w:rPr>
          <w:rFonts w:ascii="Book Antiqua" w:hAnsi="Book Antiqua"/>
          <w:i/>
          <w:color w:val="231F20"/>
          <w:spacing w:val="-27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Journal</w:t>
      </w:r>
      <w:r>
        <w:rPr>
          <w:rFonts w:ascii="Book Antiqua" w:hAnsi="Book Antiqua"/>
          <w:i/>
          <w:color w:val="231F20"/>
          <w:spacing w:val="-27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of</w:t>
      </w:r>
      <w:r>
        <w:rPr>
          <w:rFonts w:ascii="Book Antiqua" w:hAnsi="Book Antiqua"/>
          <w:i/>
          <w:color w:val="231F20"/>
          <w:spacing w:val="-27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Economics</w:t>
      </w:r>
      <w:r>
        <w:rPr>
          <w:rFonts w:ascii="Book Antiqua" w:hAnsi="Book Antiqua"/>
          <w:i/>
          <w:color w:val="231F20"/>
          <w:spacing w:val="-22"/>
          <w:sz w:val="16"/>
        </w:rPr>
        <w:t> </w:t>
      </w:r>
      <w:r>
        <w:rPr>
          <w:b w:val="0"/>
          <w:color w:val="231F20"/>
          <w:spacing w:val="-4"/>
          <w:sz w:val="16"/>
        </w:rPr>
        <w:t>126(2):</w:t>
      </w:r>
      <w:r>
        <w:rPr>
          <w:b w:val="0"/>
          <w:color w:val="231F20"/>
          <w:spacing w:val="-38"/>
          <w:sz w:val="16"/>
        </w:rPr>
        <w:t> </w:t>
      </w:r>
      <w:r>
        <w:rPr>
          <w:b w:val="0"/>
          <w:color w:val="231F20"/>
          <w:sz w:val="16"/>
        </w:rPr>
        <w:t>593–650.</w:t>
      </w:r>
    </w:p>
    <w:p>
      <w:pPr>
        <w:spacing w:line="252" w:lineRule="auto" w:before="0"/>
        <w:ind w:left="439" w:right="1317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O’Rourke, Kevin </w:t>
      </w:r>
      <w:r>
        <w:rPr>
          <w:rFonts w:ascii="Times New Roman" w:hAnsi="Times New Roman"/>
          <w:b/>
          <w:color w:val="231F20"/>
          <w:spacing w:val="-3"/>
          <w:sz w:val="16"/>
        </w:rPr>
        <w:t>H., and </w:t>
      </w:r>
      <w:r>
        <w:rPr>
          <w:rFonts w:ascii="Times New Roman" w:hAnsi="Times New Roman"/>
          <w:b/>
          <w:color w:val="231F20"/>
          <w:spacing w:val="-5"/>
          <w:sz w:val="16"/>
        </w:rPr>
        <w:t>Jeffrey </w:t>
      </w:r>
      <w:r>
        <w:rPr>
          <w:rFonts w:ascii="Times New Roman" w:hAnsi="Times New Roman"/>
          <w:b/>
          <w:color w:val="231F20"/>
          <w:sz w:val="16"/>
        </w:rPr>
        <w:t>G. </w:t>
      </w:r>
      <w:r>
        <w:rPr>
          <w:rFonts w:ascii="Times New Roman" w:hAnsi="Times New Roman"/>
          <w:b/>
          <w:color w:val="231F20"/>
          <w:spacing w:val="-4"/>
          <w:sz w:val="16"/>
        </w:rPr>
        <w:t>Williamson. </w:t>
      </w:r>
      <w:r>
        <w:rPr>
          <w:b w:val="0"/>
          <w:color w:val="231F20"/>
          <w:spacing w:val="-4"/>
          <w:w w:val="90"/>
          <w:sz w:val="16"/>
        </w:rPr>
        <w:t>2002. “After Columbus: Explaining </w:t>
      </w:r>
      <w:r>
        <w:rPr>
          <w:b w:val="0"/>
          <w:color w:val="231F20"/>
          <w:spacing w:val="-5"/>
          <w:w w:val="90"/>
          <w:sz w:val="16"/>
        </w:rPr>
        <w:t>Europe’s </w:t>
      </w:r>
      <w:r>
        <w:rPr>
          <w:b w:val="0"/>
          <w:color w:val="231F20"/>
          <w:spacing w:val="-4"/>
          <w:w w:val="90"/>
          <w:sz w:val="16"/>
        </w:rPr>
        <w:t>Over- </w:t>
      </w:r>
      <w:r>
        <w:rPr>
          <w:b w:val="0"/>
          <w:color w:val="231F20"/>
          <w:spacing w:val="-3"/>
          <w:w w:val="95"/>
          <w:sz w:val="16"/>
        </w:rPr>
        <w:t>seas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6"/>
          <w:w w:val="95"/>
          <w:sz w:val="16"/>
        </w:rPr>
        <w:t>Trade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Boom,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1500–1800.”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Journal</w:t>
      </w:r>
      <w:r>
        <w:rPr>
          <w:rFonts w:ascii="Book Antiqua" w:hAnsi="Book Antiqua"/>
          <w:i/>
          <w:color w:val="231F20"/>
          <w:spacing w:val="-17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of</w:t>
      </w:r>
      <w:r>
        <w:rPr>
          <w:rFonts w:ascii="Book Antiqua" w:hAnsi="Book Antiqua"/>
          <w:i/>
          <w:color w:val="231F20"/>
          <w:spacing w:val="-17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Economic </w:t>
      </w:r>
      <w:r>
        <w:rPr>
          <w:rFonts w:ascii="Book Antiqua" w:hAnsi="Book Antiqua"/>
          <w:i/>
          <w:color w:val="231F20"/>
          <w:sz w:val="16"/>
        </w:rPr>
        <w:t>History</w:t>
      </w:r>
      <w:r>
        <w:rPr>
          <w:rFonts w:ascii="Book Antiqua" w:hAnsi="Book Antiqua"/>
          <w:i/>
          <w:color w:val="231F20"/>
          <w:spacing w:val="1"/>
          <w:sz w:val="16"/>
        </w:rPr>
        <w:t> </w:t>
      </w:r>
      <w:r>
        <w:rPr>
          <w:b w:val="0"/>
          <w:color w:val="231F20"/>
          <w:spacing w:val="-4"/>
          <w:sz w:val="16"/>
        </w:rPr>
        <w:t>62(2):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pacing w:val="-3"/>
          <w:sz w:val="16"/>
        </w:rPr>
        <w:t>417–</w:t>
      </w:r>
      <w:r>
        <w:rPr>
          <w:b w:val="0"/>
          <w:color w:val="231F20"/>
          <w:spacing w:val="-39"/>
          <w:sz w:val="16"/>
        </w:rPr>
        <w:t> </w:t>
      </w:r>
      <w:r>
        <w:rPr>
          <w:b w:val="0"/>
          <w:color w:val="231F20"/>
          <w:spacing w:val="-4"/>
          <w:sz w:val="16"/>
        </w:rPr>
        <w:t>56.</w:t>
      </w:r>
    </w:p>
    <w:p>
      <w:pPr>
        <w:spacing w:line="190" w:lineRule="exact" w:before="0"/>
        <w:ind w:left="639" w:right="0" w:firstLine="0"/>
        <w:jc w:val="left"/>
        <w:rPr>
          <w:b w:val="0"/>
          <w:sz w:val="16"/>
        </w:rPr>
      </w:pPr>
      <w:r>
        <w:rPr>
          <w:rFonts w:ascii="Times New Roman"/>
          <w:b/>
          <w:color w:val="231F20"/>
          <w:sz w:val="16"/>
        </w:rPr>
        <w:t>Parker, Geoffrey. </w:t>
      </w:r>
      <w:r>
        <w:rPr>
          <w:b w:val="0"/>
          <w:color w:val="231F20"/>
          <w:sz w:val="16"/>
        </w:rPr>
        <w:t>1977. </w:t>
      </w:r>
      <w:r>
        <w:rPr>
          <w:rFonts w:ascii="Book Antiqua"/>
          <w:i/>
          <w:color w:val="231F20"/>
          <w:sz w:val="16"/>
        </w:rPr>
        <w:t>The Dutch Revolt</w:t>
      </w:r>
      <w:r>
        <w:rPr>
          <w:b w:val="0"/>
          <w:color w:val="231F20"/>
          <w:sz w:val="16"/>
        </w:rPr>
        <w:t>.</w:t>
      </w:r>
    </w:p>
    <w:p>
      <w:pPr>
        <w:spacing w:before="4"/>
        <w:ind w:left="43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Penguin.</w:t>
      </w:r>
    </w:p>
    <w:p>
      <w:pPr>
        <w:spacing w:line="247" w:lineRule="auto" w:before="12"/>
        <w:ind w:left="439" w:right="1317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Piotrowski, </w:t>
      </w:r>
      <w:r>
        <w:rPr>
          <w:rFonts w:ascii="Times New Roman" w:hAnsi="Times New Roman"/>
          <w:b/>
          <w:color w:val="231F20"/>
          <w:spacing w:val="-5"/>
          <w:sz w:val="16"/>
        </w:rPr>
        <w:t>Tadeusz. </w:t>
      </w:r>
      <w:r>
        <w:rPr>
          <w:b w:val="0"/>
          <w:color w:val="231F20"/>
          <w:spacing w:val="-4"/>
          <w:sz w:val="16"/>
        </w:rPr>
        <w:t>1997. </w:t>
      </w:r>
      <w:r>
        <w:rPr>
          <w:rFonts w:ascii="Book Antiqua" w:hAnsi="Book Antiqua"/>
          <w:i/>
          <w:color w:val="231F20"/>
          <w:spacing w:val="-3"/>
          <w:sz w:val="16"/>
        </w:rPr>
        <w:t>Poland’s </w:t>
      </w:r>
      <w:r>
        <w:rPr>
          <w:rFonts w:ascii="Book Antiqua" w:hAnsi="Book Antiqua"/>
          <w:i/>
          <w:color w:val="231F20"/>
          <w:sz w:val="16"/>
        </w:rPr>
        <w:t>Holocaust: </w:t>
      </w:r>
      <w:r>
        <w:rPr>
          <w:rFonts w:ascii="Book Antiqua" w:hAnsi="Book Antiqua"/>
          <w:i/>
          <w:color w:val="231F20"/>
          <w:spacing w:val="-3"/>
          <w:sz w:val="16"/>
        </w:rPr>
        <w:t>Ethnic </w:t>
      </w:r>
      <w:r>
        <w:rPr>
          <w:rFonts w:ascii="Book Antiqua" w:hAnsi="Book Antiqua"/>
          <w:i/>
          <w:color w:val="231F20"/>
          <w:sz w:val="16"/>
        </w:rPr>
        <w:t>Strife, Collaboration with Occupying Forces and Genocide in the Second Republic, </w:t>
      </w:r>
      <w:r>
        <w:rPr>
          <w:rFonts w:ascii="Book Antiqua" w:hAnsi="Book Antiqua"/>
          <w:i/>
          <w:color w:val="231F20"/>
          <w:spacing w:val="-7"/>
          <w:sz w:val="16"/>
        </w:rPr>
        <w:t>1918–1947</w:t>
      </w:r>
      <w:r>
        <w:rPr>
          <w:b w:val="0"/>
          <w:color w:val="231F20"/>
          <w:spacing w:val="-7"/>
          <w:sz w:val="16"/>
        </w:rPr>
        <w:t>. </w:t>
      </w:r>
      <w:r>
        <w:rPr>
          <w:b w:val="0"/>
          <w:color w:val="231F20"/>
          <w:spacing w:val="-4"/>
          <w:sz w:val="16"/>
        </w:rPr>
        <w:t>McFarland </w:t>
      </w:r>
      <w:r>
        <w:rPr>
          <w:b w:val="0"/>
          <w:color w:val="231F20"/>
          <w:sz w:val="16"/>
        </w:rPr>
        <w:t>&amp; </w:t>
      </w:r>
      <w:r>
        <w:rPr>
          <w:b w:val="0"/>
          <w:color w:val="231F20"/>
          <w:spacing w:val="-5"/>
          <w:sz w:val="16"/>
        </w:rPr>
        <w:t>Company.</w:t>
      </w:r>
    </w:p>
    <w:p>
      <w:pPr>
        <w:spacing w:line="247" w:lineRule="auto" w:before="7"/>
        <w:ind w:left="439" w:right="1317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287">
            <wp:simplePos x="0" y="0"/>
            <wp:positionH relativeFrom="page">
              <wp:posOffset>3473450</wp:posOffset>
            </wp:positionH>
            <wp:positionV relativeFrom="paragraph">
              <wp:posOffset>500849</wp:posOffset>
            </wp:positionV>
            <wp:extent cx="88900" cy="88900"/>
            <wp:effectExtent l="0" t="0" r="0" b="0"/>
            <wp:wrapNone/>
            <wp:docPr id="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4"/>
          <w:w w:val="95"/>
          <w:sz w:val="16"/>
        </w:rPr>
        <w:t>Pomeranz, Kenneth. </w:t>
      </w:r>
      <w:r>
        <w:rPr>
          <w:b w:val="0"/>
          <w:color w:val="231F20"/>
          <w:spacing w:val="-4"/>
          <w:w w:val="95"/>
          <w:sz w:val="16"/>
        </w:rPr>
        <w:t>2001. </w:t>
      </w:r>
      <w:r>
        <w:rPr>
          <w:rFonts w:ascii="Book Antiqua"/>
          <w:i/>
          <w:color w:val="231F20"/>
          <w:w w:val="95"/>
          <w:sz w:val="16"/>
        </w:rPr>
        <w:t>The Great Divergence: </w:t>
      </w:r>
      <w:r>
        <w:rPr>
          <w:rFonts w:ascii="Book Antiqua"/>
          <w:i/>
          <w:color w:val="231F20"/>
          <w:sz w:val="16"/>
        </w:rPr>
        <w:t>China,</w:t>
      </w:r>
      <w:r>
        <w:rPr>
          <w:rFonts w:ascii="Book Antiqua"/>
          <w:i/>
          <w:color w:val="231F20"/>
          <w:spacing w:val="-9"/>
          <w:sz w:val="16"/>
        </w:rPr>
        <w:t> </w:t>
      </w:r>
      <w:r>
        <w:rPr>
          <w:rFonts w:ascii="Book Antiqua"/>
          <w:i/>
          <w:color w:val="231F20"/>
          <w:sz w:val="16"/>
        </w:rPr>
        <w:t>Europe,</w:t>
      </w:r>
      <w:r>
        <w:rPr>
          <w:rFonts w:ascii="Book Antiqua"/>
          <w:i/>
          <w:color w:val="231F20"/>
          <w:spacing w:val="-9"/>
          <w:sz w:val="16"/>
        </w:rPr>
        <w:t> </w:t>
      </w:r>
      <w:r>
        <w:rPr>
          <w:rFonts w:ascii="Book Antiqua"/>
          <w:i/>
          <w:color w:val="231F20"/>
          <w:sz w:val="16"/>
        </w:rPr>
        <w:t>and</w:t>
      </w:r>
      <w:r>
        <w:rPr>
          <w:rFonts w:ascii="Book Antiqua"/>
          <w:i/>
          <w:color w:val="231F20"/>
          <w:spacing w:val="-9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9"/>
          <w:sz w:val="16"/>
        </w:rPr>
        <w:t> </w:t>
      </w:r>
      <w:r>
        <w:rPr>
          <w:rFonts w:ascii="Book Antiqua"/>
          <w:i/>
          <w:color w:val="231F20"/>
          <w:spacing w:val="-3"/>
          <w:sz w:val="16"/>
        </w:rPr>
        <w:t>Making</w:t>
      </w:r>
      <w:r>
        <w:rPr>
          <w:rFonts w:ascii="Book Antiqua"/>
          <w:i/>
          <w:color w:val="231F20"/>
          <w:spacing w:val="-9"/>
          <w:sz w:val="16"/>
        </w:rPr>
        <w:t> </w:t>
      </w:r>
      <w:r>
        <w:rPr>
          <w:rFonts w:ascii="Book Antiqua"/>
          <w:i/>
          <w:color w:val="231F20"/>
          <w:sz w:val="16"/>
        </w:rPr>
        <w:t>of</w:t>
      </w:r>
      <w:r>
        <w:rPr>
          <w:rFonts w:ascii="Book Antiqua"/>
          <w:i/>
          <w:color w:val="231F20"/>
          <w:spacing w:val="-9"/>
          <w:sz w:val="16"/>
        </w:rPr>
        <w:t> </w:t>
      </w:r>
      <w:r>
        <w:rPr>
          <w:rFonts w:ascii="Book Antiqua"/>
          <w:i/>
          <w:color w:val="231F20"/>
          <w:sz w:val="16"/>
        </w:rPr>
        <w:t>the</w:t>
      </w:r>
      <w:r>
        <w:rPr>
          <w:rFonts w:ascii="Book Antiqua"/>
          <w:i/>
          <w:color w:val="231F20"/>
          <w:spacing w:val="-9"/>
          <w:sz w:val="16"/>
        </w:rPr>
        <w:t> </w:t>
      </w:r>
      <w:r>
        <w:rPr>
          <w:rFonts w:ascii="Book Antiqua"/>
          <w:i/>
          <w:color w:val="231F20"/>
          <w:sz w:val="16"/>
        </w:rPr>
        <w:t>Modern</w:t>
      </w:r>
      <w:r>
        <w:rPr>
          <w:rFonts w:ascii="Book Antiqua"/>
          <w:i/>
          <w:color w:val="231F20"/>
          <w:spacing w:val="-9"/>
          <w:sz w:val="16"/>
        </w:rPr>
        <w:t> </w:t>
      </w:r>
      <w:r>
        <w:rPr>
          <w:rFonts w:ascii="Book Antiqua"/>
          <w:i/>
          <w:color w:val="231F20"/>
          <w:sz w:val="16"/>
        </w:rPr>
        <w:t>World </w:t>
      </w:r>
      <w:r>
        <w:rPr>
          <w:rFonts w:ascii="Book Antiqua"/>
          <w:i/>
          <w:color w:val="231F20"/>
          <w:w w:val="90"/>
          <w:sz w:val="16"/>
        </w:rPr>
        <w:t>Economy.</w:t>
      </w:r>
      <w:r>
        <w:rPr>
          <w:rFonts w:ascii="Book Antiqua"/>
          <w:i/>
          <w:color w:val="231F20"/>
          <w:spacing w:val="-3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Revised.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Princeton,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spacing w:val="-3"/>
          <w:w w:val="90"/>
          <w:sz w:val="16"/>
        </w:rPr>
        <w:t>NJ: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Princeton</w:t>
      </w:r>
      <w:r>
        <w:rPr>
          <w:b w:val="0"/>
          <w:color w:val="231F20"/>
          <w:spacing w:val="-13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Univer- </w:t>
      </w:r>
      <w:r>
        <w:rPr>
          <w:b w:val="0"/>
          <w:color w:val="231F20"/>
          <w:spacing w:val="-3"/>
          <w:sz w:val="16"/>
        </w:rPr>
        <w:t>sity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pacing w:val="-4"/>
          <w:sz w:val="16"/>
        </w:rPr>
        <w:t>Press.</w:t>
      </w:r>
    </w:p>
    <w:p>
      <w:pPr>
        <w:spacing w:line="254" w:lineRule="auto" w:before="7"/>
        <w:ind w:left="439" w:right="132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Putterman, Louis,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David </w:t>
      </w:r>
      <w:r>
        <w:rPr>
          <w:rFonts w:ascii="Times New Roman" w:hAnsi="Times New Roman"/>
          <w:b/>
          <w:color w:val="231F20"/>
          <w:sz w:val="16"/>
        </w:rPr>
        <w:t>N. </w:t>
      </w:r>
      <w:r>
        <w:rPr>
          <w:rFonts w:ascii="Times New Roman" w:hAnsi="Times New Roman"/>
          <w:b/>
          <w:color w:val="231F20"/>
          <w:spacing w:val="-6"/>
          <w:sz w:val="16"/>
        </w:rPr>
        <w:t>Weil. </w:t>
      </w:r>
      <w:r>
        <w:rPr>
          <w:b w:val="0"/>
          <w:color w:val="231F20"/>
          <w:spacing w:val="-4"/>
          <w:sz w:val="16"/>
        </w:rPr>
        <w:t>2010. </w:t>
      </w:r>
      <w:r>
        <w:rPr>
          <w:b w:val="0"/>
          <w:color w:val="231F20"/>
          <w:spacing w:val="-4"/>
          <w:w w:val="95"/>
          <w:sz w:val="16"/>
        </w:rPr>
        <w:t>“Post-1500 Population Flows </w:t>
      </w:r>
      <w:r>
        <w:rPr>
          <w:b w:val="0"/>
          <w:color w:val="231F20"/>
          <w:spacing w:val="-3"/>
          <w:w w:val="95"/>
          <w:sz w:val="16"/>
        </w:rPr>
        <w:t>and the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Long-Run</w:t>
      </w:r>
    </w:p>
    <w:p>
      <w:pPr>
        <w:spacing w:after="0" w:line="254" w:lineRule="auto"/>
        <w:jc w:val="both"/>
        <w:rPr>
          <w:sz w:val="16"/>
        </w:rPr>
        <w:sectPr>
          <w:type w:val="continuous"/>
          <w:pgSz w:w="10080" w:h="14400"/>
          <w:pgMar w:top="900" w:bottom="280" w:left="0" w:right="0"/>
          <w:cols w:num="2" w:equalWidth="0">
            <w:col w:w="4921" w:space="40"/>
            <w:col w:w="5119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19"/>
        </w:rPr>
      </w:pPr>
    </w:p>
    <w:p>
      <w:pPr>
        <w:spacing w:after="0"/>
        <w:rPr>
          <w:sz w:val="19"/>
        </w:rPr>
        <w:sectPr>
          <w:pgSz w:w="10080" w:h="14400"/>
          <w:pgMar w:header="675" w:footer="0" w:top="900" w:bottom="280" w:left="0" w:right="0"/>
        </w:sectPr>
      </w:pPr>
    </w:p>
    <w:p>
      <w:pPr>
        <w:spacing w:before="94"/>
        <w:ind w:left="132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4"/>
          <w:w w:val="90"/>
          <w:sz w:val="16"/>
        </w:rPr>
        <w:t>Determinants</w:t>
      </w:r>
      <w:r>
        <w:rPr>
          <w:b w:val="0"/>
          <w:color w:val="231F20"/>
          <w:spacing w:val="-23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of</w:t>
      </w:r>
      <w:r>
        <w:rPr>
          <w:b w:val="0"/>
          <w:color w:val="231F20"/>
          <w:spacing w:val="-23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Economic</w:t>
      </w:r>
      <w:r>
        <w:rPr>
          <w:b w:val="0"/>
          <w:color w:val="231F20"/>
          <w:spacing w:val="-23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Growth</w:t>
      </w:r>
      <w:r>
        <w:rPr>
          <w:b w:val="0"/>
          <w:color w:val="231F20"/>
          <w:spacing w:val="-23"/>
          <w:w w:val="90"/>
          <w:sz w:val="16"/>
        </w:rPr>
        <w:t> </w:t>
      </w:r>
      <w:r>
        <w:rPr>
          <w:b w:val="0"/>
          <w:color w:val="231F20"/>
          <w:spacing w:val="-3"/>
          <w:w w:val="90"/>
          <w:sz w:val="16"/>
        </w:rPr>
        <w:t>and</w:t>
      </w:r>
      <w:r>
        <w:rPr>
          <w:b w:val="0"/>
          <w:color w:val="231F20"/>
          <w:spacing w:val="-23"/>
          <w:w w:val="90"/>
          <w:sz w:val="16"/>
        </w:rPr>
        <w:t> </w:t>
      </w:r>
      <w:r>
        <w:rPr>
          <w:b w:val="0"/>
          <w:color w:val="231F20"/>
          <w:spacing w:val="-5"/>
          <w:w w:val="90"/>
          <w:sz w:val="16"/>
        </w:rPr>
        <w:t>Inequality.”</w:t>
      </w:r>
    </w:p>
    <w:p>
      <w:pPr>
        <w:spacing w:before="11"/>
        <w:ind w:left="1320" w:right="0" w:firstLine="0"/>
        <w:jc w:val="left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455">
            <wp:simplePos x="0" y="0"/>
            <wp:positionH relativeFrom="page">
              <wp:posOffset>882650</wp:posOffset>
            </wp:positionH>
            <wp:positionV relativeFrom="paragraph">
              <wp:posOffset>122391</wp:posOffset>
            </wp:positionV>
            <wp:extent cx="88900" cy="88900"/>
            <wp:effectExtent l="0" t="0" r="0" b="0"/>
            <wp:wrapNone/>
            <wp:docPr id="3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color w:val="231F20"/>
          <w:sz w:val="16"/>
        </w:rPr>
        <w:t>Quarterly</w:t>
      </w:r>
      <w:r>
        <w:rPr>
          <w:rFonts w:ascii="Book Antiqua" w:hAnsi="Book Antiqua"/>
          <w:i/>
          <w:color w:val="231F20"/>
          <w:spacing w:val="-2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Journal</w:t>
      </w:r>
      <w:r>
        <w:rPr>
          <w:rFonts w:ascii="Book Antiqua" w:hAnsi="Book Antiqua"/>
          <w:i/>
          <w:color w:val="231F20"/>
          <w:spacing w:val="-2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of</w:t>
      </w:r>
      <w:r>
        <w:rPr>
          <w:rFonts w:ascii="Book Antiqua" w:hAnsi="Book Antiqua"/>
          <w:i/>
          <w:color w:val="231F20"/>
          <w:spacing w:val="-2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Economics</w:t>
      </w:r>
      <w:r>
        <w:rPr>
          <w:rFonts w:ascii="Book Antiqua" w:hAnsi="Book Antiqua"/>
          <w:i/>
          <w:color w:val="231F20"/>
          <w:spacing w:val="-20"/>
          <w:sz w:val="16"/>
        </w:rPr>
        <w:t> </w:t>
      </w:r>
      <w:r>
        <w:rPr>
          <w:b w:val="0"/>
          <w:color w:val="231F20"/>
          <w:spacing w:val="-4"/>
          <w:sz w:val="16"/>
        </w:rPr>
        <w:t>125(4):</w:t>
      </w:r>
      <w:r>
        <w:rPr>
          <w:b w:val="0"/>
          <w:color w:val="231F20"/>
          <w:spacing w:val="-36"/>
          <w:sz w:val="16"/>
        </w:rPr>
        <w:t> </w:t>
      </w:r>
      <w:r>
        <w:rPr>
          <w:b w:val="0"/>
          <w:color w:val="231F20"/>
          <w:spacing w:val="-4"/>
          <w:sz w:val="16"/>
        </w:rPr>
        <w:t>1627–</w:t>
      </w:r>
      <w:r>
        <w:rPr>
          <w:b w:val="0"/>
          <w:color w:val="231F20"/>
          <w:spacing w:val="-46"/>
          <w:sz w:val="16"/>
        </w:rPr>
        <w:t> </w:t>
      </w:r>
      <w:r>
        <w:rPr>
          <w:b w:val="0"/>
          <w:color w:val="231F20"/>
          <w:spacing w:val="-4"/>
          <w:sz w:val="16"/>
        </w:rPr>
        <w:t>82.</w:t>
      </w:r>
    </w:p>
    <w:p>
      <w:pPr>
        <w:spacing w:line="249" w:lineRule="auto" w:before="3"/>
        <w:ind w:left="1320" w:right="0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4"/>
          <w:sz w:val="16"/>
        </w:rPr>
        <w:t>Spolaore, Enrico,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Romain </w:t>
      </w:r>
      <w:r>
        <w:rPr>
          <w:rFonts w:ascii="Times New Roman" w:hAnsi="Times New Roman"/>
          <w:b/>
          <w:color w:val="231F20"/>
          <w:spacing w:val="-5"/>
          <w:sz w:val="16"/>
        </w:rPr>
        <w:t>Wacziarg. </w:t>
      </w:r>
      <w:r>
        <w:rPr>
          <w:b w:val="0"/>
          <w:color w:val="231F20"/>
          <w:spacing w:val="-4"/>
          <w:sz w:val="16"/>
        </w:rPr>
        <w:t>2009. </w:t>
      </w:r>
      <w:r>
        <w:rPr>
          <w:b w:val="0"/>
          <w:color w:val="231F20"/>
          <w:spacing w:val="-3"/>
          <w:w w:val="95"/>
          <w:sz w:val="16"/>
        </w:rPr>
        <w:t>“The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Diffusion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Development.”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Quarterly</w:t>
      </w:r>
      <w:r>
        <w:rPr>
          <w:rFonts w:ascii="Book Antiqua" w:hAnsi="Book Antiqua"/>
          <w:i/>
          <w:color w:val="231F20"/>
          <w:spacing w:val="-9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Journal </w:t>
      </w:r>
      <w:r>
        <w:rPr>
          <w:rFonts w:ascii="Book Antiqua" w:hAnsi="Book Antiqua"/>
          <w:i/>
          <w:color w:val="231F20"/>
          <w:sz w:val="16"/>
        </w:rPr>
        <w:t>of Economics </w:t>
      </w:r>
      <w:r>
        <w:rPr>
          <w:b w:val="0"/>
          <w:color w:val="231F20"/>
          <w:spacing w:val="-4"/>
          <w:sz w:val="16"/>
        </w:rPr>
        <w:t>124(2):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z w:val="16"/>
        </w:rPr>
        <w:t>469–529.</w:t>
      </w:r>
    </w:p>
    <w:p>
      <w:pPr>
        <w:spacing w:line="244" w:lineRule="auto" w:before="0"/>
        <w:ind w:left="1320" w:right="0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6"/>
          <w:sz w:val="16"/>
        </w:rPr>
        <w:t>Statistics Bureau </w:t>
      </w:r>
      <w:r>
        <w:rPr>
          <w:rFonts w:ascii="Times New Roman" w:hAnsi="Times New Roman"/>
          <w:b/>
          <w:color w:val="231F20"/>
          <w:spacing w:val="-3"/>
          <w:sz w:val="16"/>
        </w:rPr>
        <w:t>of </w:t>
      </w:r>
      <w:r>
        <w:rPr>
          <w:rFonts w:ascii="Times New Roman" w:hAnsi="Times New Roman"/>
          <w:b/>
          <w:color w:val="231F20"/>
          <w:spacing w:val="-5"/>
          <w:sz w:val="16"/>
        </w:rPr>
        <w:t>Japan. </w:t>
      </w:r>
      <w:r>
        <w:rPr>
          <w:b w:val="0"/>
          <w:color w:val="231F20"/>
          <w:spacing w:val="-5"/>
          <w:sz w:val="16"/>
        </w:rPr>
        <w:t>2011. </w:t>
      </w:r>
      <w:r>
        <w:rPr>
          <w:rFonts w:ascii="Book Antiqua" w:hAnsi="Book Antiqua"/>
          <w:i/>
          <w:color w:val="231F20"/>
          <w:spacing w:val="-4"/>
          <w:sz w:val="16"/>
        </w:rPr>
        <w:t>Population </w:t>
      </w:r>
      <w:r>
        <w:rPr>
          <w:rFonts w:ascii="Book Antiqua" w:hAnsi="Book Antiqua"/>
          <w:i/>
          <w:color w:val="231F20"/>
          <w:spacing w:val="-4"/>
          <w:w w:val="95"/>
          <w:sz w:val="16"/>
        </w:rPr>
        <w:t>Estimates</w:t>
      </w:r>
      <w:r>
        <w:rPr>
          <w:rFonts w:ascii="Book Antiqua" w:hAnsi="Book Antiqua"/>
          <w:i/>
          <w:color w:val="231F20"/>
          <w:spacing w:val="-26"/>
          <w:w w:val="95"/>
          <w:sz w:val="16"/>
        </w:rPr>
        <w:t> </w:t>
      </w:r>
      <w:r>
        <w:rPr>
          <w:rFonts w:ascii="Book Antiqua" w:hAnsi="Book Antiqua"/>
          <w:i/>
          <w:color w:val="231F20"/>
          <w:spacing w:val="-3"/>
          <w:w w:val="95"/>
          <w:sz w:val="16"/>
        </w:rPr>
        <w:t>of</w:t>
      </w:r>
      <w:r>
        <w:rPr>
          <w:rFonts w:ascii="Book Antiqua" w:hAnsi="Book Antiqua"/>
          <w:i/>
          <w:color w:val="231F20"/>
          <w:spacing w:val="-26"/>
          <w:w w:val="95"/>
          <w:sz w:val="16"/>
        </w:rPr>
        <w:t> </w:t>
      </w:r>
      <w:r>
        <w:rPr>
          <w:rFonts w:ascii="Book Antiqua" w:hAnsi="Book Antiqua"/>
          <w:i/>
          <w:color w:val="231F20"/>
          <w:spacing w:val="-4"/>
          <w:w w:val="95"/>
          <w:sz w:val="16"/>
        </w:rPr>
        <w:t>Japan</w:t>
      </w:r>
      <w:r>
        <w:rPr>
          <w:rFonts w:ascii="Book Antiqua" w:hAnsi="Book Antiqua"/>
          <w:i/>
          <w:color w:val="231F20"/>
          <w:spacing w:val="-26"/>
          <w:w w:val="95"/>
          <w:sz w:val="16"/>
        </w:rPr>
        <w:t> </w:t>
      </w:r>
      <w:r>
        <w:rPr>
          <w:rFonts w:ascii="Book Antiqua" w:hAnsi="Book Antiqua"/>
          <w:i/>
          <w:color w:val="231F20"/>
          <w:spacing w:val="-4"/>
          <w:w w:val="95"/>
          <w:sz w:val="16"/>
        </w:rPr>
        <w:t>1920–2000</w:t>
      </w:r>
      <w:r>
        <w:rPr>
          <w:b w:val="0"/>
          <w:color w:val="231F20"/>
          <w:spacing w:val="-4"/>
          <w:w w:val="95"/>
          <w:sz w:val="16"/>
        </w:rPr>
        <w:t>.</w:t>
      </w:r>
      <w:r>
        <w:rPr>
          <w:b w:val="0"/>
          <w:color w:val="231F20"/>
          <w:spacing w:val="-37"/>
          <w:w w:val="95"/>
          <w:sz w:val="16"/>
        </w:rPr>
        <w:t> </w:t>
      </w:r>
      <w:hyperlink r:id="rId40">
        <w:r>
          <w:rPr>
            <w:b w:val="0"/>
            <w:color w:val="231F20"/>
            <w:spacing w:val="-7"/>
            <w:w w:val="95"/>
            <w:sz w:val="16"/>
          </w:rPr>
          <w:t>http://www.e-stat.go.jp</w:t>
        </w:r>
      </w:hyperlink>
    </w:p>
    <w:p>
      <w:pPr>
        <w:spacing w:before="4"/>
        <w:ind w:left="1320" w:right="0" w:firstLine="0"/>
        <w:jc w:val="left"/>
        <w:rPr>
          <w:b w:val="0"/>
          <w:sz w:val="16"/>
        </w:rPr>
      </w:pPr>
      <w:hyperlink r:id="rId40">
        <w:r>
          <w:rPr>
            <w:b w:val="0"/>
            <w:color w:val="231F20"/>
            <w:spacing w:val="-7"/>
            <w:w w:val="85"/>
            <w:sz w:val="16"/>
          </w:rPr>
          <w:t>/SG1/estat/ListE.do?bid=000000090004&amp;cycode=0.</w:t>
        </w:r>
      </w:hyperlink>
    </w:p>
    <w:p>
      <w:pPr>
        <w:spacing w:line="244" w:lineRule="auto" w:before="11"/>
        <w:ind w:left="1320" w:right="0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5"/>
          <w:sz w:val="16"/>
        </w:rPr>
        <w:t>Tallett, </w:t>
      </w:r>
      <w:r>
        <w:rPr>
          <w:rFonts w:ascii="Times New Roman" w:hAnsi="Times New Roman"/>
          <w:b/>
          <w:color w:val="231F20"/>
          <w:spacing w:val="-4"/>
          <w:sz w:val="16"/>
        </w:rPr>
        <w:t>Frank. </w:t>
      </w:r>
      <w:r>
        <w:rPr>
          <w:b w:val="0"/>
          <w:color w:val="231F20"/>
          <w:spacing w:val="-4"/>
          <w:sz w:val="16"/>
        </w:rPr>
        <w:t>1992. </w:t>
      </w:r>
      <w:r>
        <w:rPr>
          <w:rFonts w:ascii="Book Antiqua" w:hAnsi="Book Antiqua"/>
          <w:i/>
          <w:color w:val="231F20"/>
          <w:spacing w:val="-3"/>
          <w:sz w:val="16"/>
        </w:rPr>
        <w:t>War </w:t>
      </w:r>
      <w:r>
        <w:rPr>
          <w:rFonts w:ascii="Book Antiqua" w:hAnsi="Book Antiqua"/>
          <w:i/>
          <w:color w:val="231F20"/>
          <w:sz w:val="16"/>
        </w:rPr>
        <w:t>and Society in Early- </w:t>
      </w:r>
      <w:r>
        <w:rPr>
          <w:rFonts w:ascii="Book Antiqua" w:hAnsi="Book Antiqua"/>
          <w:i/>
          <w:color w:val="231F20"/>
          <w:sz w:val="16"/>
        </w:rPr>
        <w:t>Modern Europe, </w:t>
      </w:r>
      <w:r>
        <w:rPr>
          <w:rFonts w:ascii="Book Antiqua" w:hAnsi="Book Antiqua"/>
          <w:i/>
          <w:color w:val="231F20"/>
          <w:spacing w:val="-7"/>
          <w:sz w:val="16"/>
        </w:rPr>
        <w:t>1495–1715</w:t>
      </w:r>
      <w:r>
        <w:rPr>
          <w:b w:val="0"/>
          <w:color w:val="231F20"/>
          <w:spacing w:val="-7"/>
          <w:sz w:val="16"/>
        </w:rPr>
        <w:t>. </w:t>
      </w:r>
      <w:r>
        <w:rPr>
          <w:b w:val="0"/>
          <w:color w:val="231F20"/>
          <w:spacing w:val="-4"/>
          <w:sz w:val="16"/>
        </w:rPr>
        <w:t>Routledge.</w:t>
      </w:r>
    </w:p>
    <w:p>
      <w:pPr>
        <w:spacing w:line="244" w:lineRule="auto" w:before="0"/>
        <w:ind w:left="1320" w:right="0" w:firstLine="199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5"/>
          <w:sz w:val="16"/>
        </w:rPr>
        <w:t>Tilly, </w:t>
      </w:r>
      <w:r>
        <w:rPr>
          <w:rFonts w:ascii="Times New Roman" w:hAnsi="Times New Roman"/>
          <w:b/>
          <w:color w:val="231F20"/>
          <w:spacing w:val="-4"/>
          <w:sz w:val="16"/>
        </w:rPr>
        <w:t>Charles. </w:t>
      </w:r>
      <w:r>
        <w:rPr>
          <w:b w:val="0"/>
          <w:color w:val="231F20"/>
          <w:spacing w:val="-4"/>
          <w:sz w:val="16"/>
        </w:rPr>
        <w:t>1990. </w:t>
      </w:r>
      <w:r>
        <w:rPr>
          <w:rFonts w:ascii="Book Antiqua" w:hAnsi="Book Antiqua"/>
          <w:i/>
          <w:color w:val="231F20"/>
          <w:sz w:val="16"/>
        </w:rPr>
        <w:t>Coercion, Capital, and </w:t>
      </w:r>
      <w:r>
        <w:rPr>
          <w:rFonts w:ascii="Book Antiqua" w:hAnsi="Book Antiqua"/>
          <w:i/>
          <w:color w:val="231F20"/>
          <w:sz w:val="16"/>
        </w:rPr>
        <w:t>European States, </w:t>
      </w:r>
      <w:r>
        <w:rPr>
          <w:rFonts w:ascii="Book Antiqua" w:hAnsi="Book Antiqua"/>
          <w:i/>
          <w:color w:val="231F20"/>
          <w:spacing w:val="1"/>
          <w:sz w:val="16"/>
        </w:rPr>
        <w:t>AD </w:t>
      </w:r>
      <w:r>
        <w:rPr>
          <w:rFonts w:ascii="Book Antiqua" w:hAnsi="Book Antiqua"/>
          <w:i/>
          <w:color w:val="231F20"/>
          <w:sz w:val="16"/>
        </w:rPr>
        <w:t>990–1990</w:t>
      </w:r>
      <w:r>
        <w:rPr>
          <w:b w:val="0"/>
          <w:color w:val="231F20"/>
          <w:sz w:val="16"/>
        </w:rPr>
        <w:t>. </w:t>
      </w:r>
      <w:r>
        <w:rPr>
          <w:b w:val="0"/>
          <w:color w:val="231F20"/>
          <w:spacing w:val="-4"/>
          <w:sz w:val="16"/>
        </w:rPr>
        <w:t>Cambridge,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pacing w:val="-4"/>
          <w:sz w:val="16"/>
        </w:rPr>
        <w:t>MA: Blackwell.</w:t>
      </w:r>
    </w:p>
    <w:p>
      <w:pPr>
        <w:spacing w:line="244" w:lineRule="auto" w:before="8"/>
        <w:ind w:left="1320" w:right="0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5"/>
          <w:sz w:val="16"/>
        </w:rPr>
        <w:t>Tilly, </w:t>
      </w:r>
      <w:r>
        <w:rPr>
          <w:rFonts w:ascii="Times New Roman" w:hAnsi="Times New Roman"/>
          <w:b/>
          <w:color w:val="231F20"/>
          <w:spacing w:val="-4"/>
          <w:sz w:val="16"/>
        </w:rPr>
        <w:t>Charles. </w:t>
      </w:r>
      <w:r>
        <w:rPr>
          <w:b w:val="0"/>
          <w:color w:val="231F20"/>
          <w:spacing w:val="-4"/>
          <w:sz w:val="16"/>
        </w:rPr>
        <w:t>1992. </w:t>
      </w:r>
      <w:r>
        <w:rPr>
          <w:rFonts w:ascii="Book Antiqua" w:hAnsi="Book Antiqua"/>
          <w:i/>
          <w:color w:val="231F20"/>
          <w:sz w:val="16"/>
        </w:rPr>
        <w:t>Coercion, Capital and </w:t>
      </w:r>
      <w:r>
        <w:rPr>
          <w:rFonts w:ascii="Book Antiqua" w:hAnsi="Book Antiqua"/>
          <w:i/>
          <w:color w:val="231F20"/>
          <w:sz w:val="16"/>
        </w:rPr>
        <w:t>European States: </w:t>
      </w:r>
      <w:r>
        <w:rPr>
          <w:rFonts w:ascii="Book Antiqua" w:hAnsi="Book Antiqua"/>
          <w:i/>
          <w:color w:val="231F20"/>
          <w:spacing w:val="1"/>
          <w:sz w:val="16"/>
        </w:rPr>
        <w:t>AD </w:t>
      </w:r>
      <w:r>
        <w:rPr>
          <w:rFonts w:ascii="Book Antiqua" w:hAnsi="Book Antiqua"/>
          <w:i/>
          <w:color w:val="231F20"/>
          <w:sz w:val="16"/>
        </w:rPr>
        <w:t>990–1992</w:t>
      </w:r>
      <w:r>
        <w:rPr>
          <w:b w:val="0"/>
          <w:color w:val="231F20"/>
          <w:sz w:val="16"/>
        </w:rPr>
        <w:t>. </w:t>
      </w:r>
      <w:r>
        <w:rPr>
          <w:b w:val="0"/>
          <w:color w:val="231F20"/>
          <w:spacing w:val="-4"/>
          <w:sz w:val="16"/>
        </w:rPr>
        <w:t>Revised.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pacing w:val="-4"/>
          <w:sz w:val="16"/>
        </w:rPr>
        <w:t>Oxford: Wiley-Blackwell.</w:t>
      </w:r>
    </w:p>
    <w:p>
      <w:pPr>
        <w:spacing w:line="254" w:lineRule="auto" w:before="8"/>
        <w:ind w:left="1320" w:right="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z w:val="16"/>
        </w:rPr>
        <w:t>US</w:t>
      </w:r>
      <w:r>
        <w:rPr>
          <w:rFonts w:ascii="Times New Roman" w:hAnsi="Times New Roman"/>
          <w:b/>
          <w:color w:val="231F20"/>
          <w:spacing w:val="-14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Census</w:t>
      </w:r>
      <w:r>
        <w:rPr>
          <w:rFonts w:ascii="Times New Roman" w:hAnsi="Times New Roman"/>
          <w:b/>
          <w:color w:val="231F20"/>
          <w:spacing w:val="-14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Bureau.</w:t>
      </w:r>
      <w:r>
        <w:rPr>
          <w:rFonts w:ascii="Times New Roman" w:hAnsi="Times New Roman"/>
          <w:b/>
          <w:color w:val="231F20"/>
          <w:spacing w:val="-14"/>
          <w:sz w:val="16"/>
        </w:rPr>
        <w:t> </w:t>
      </w:r>
      <w:r>
        <w:rPr>
          <w:b w:val="0"/>
          <w:color w:val="231F20"/>
          <w:spacing w:val="-4"/>
          <w:sz w:val="16"/>
        </w:rPr>
        <w:t>2000.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pacing w:val="-4"/>
          <w:sz w:val="16"/>
        </w:rPr>
        <w:t>“Historical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pacing w:val="-4"/>
          <w:sz w:val="16"/>
        </w:rPr>
        <w:t>National </w:t>
      </w:r>
      <w:r>
        <w:rPr>
          <w:b w:val="0"/>
          <w:color w:val="231F20"/>
          <w:spacing w:val="-4"/>
          <w:w w:val="90"/>
          <w:sz w:val="16"/>
        </w:rPr>
        <w:t>Population</w:t>
      </w:r>
      <w:r>
        <w:rPr>
          <w:b w:val="0"/>
          <w:color w:val="231F20"/>
          <w:spacing w:val="-28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Estimates:</w:t>
      </w:r>
      <w:r>
        <w:rPr>
          <w:b w:val="0"/>
          <w:color w:val="231F20"/>
          <w:spacing w:val="-28"/>
          <w:w w:val="90"/>
          <w:sz w:val="16"/>
        </w:rPr>
        <w:t> </w:t>
      </w:r>
      <w:r>
        <w:rPr>
          <w:b w:val="0"/>
          <w:color w:val="231F20"/>
          <w:spacing w:val="-3"/>
          <w:w w:val="90"/>
          <w:sz w:val="16"/>
        </w:rPr>
        <w:t>July</w:t>
      </w:r>
      <w:r>
        <w:rPr>
          <w:b w:val="0"/>
          <w:color w:val="231F20"/>
          <w:spacing w:val="-2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1,</w:t>
      </w:r>
      <w:r>
        <w:rPr>
          <w:b w:val="0"/>
          <w:color w:val="231F20"/>
          <w:spacing w:val="-28"/>
          <w:w w:val="90"/>
          <w:sz w:val="16"/>
        </w:rPr>
        <w:t> </w:t>
      </w:r>
      <w:r>
        <w:rPr>
          <w:b w:val="0"/>
          <w:color w:val="231F20"/>
          <w:spacing w:val="-3"/>
          <w:w w:val="90"/>
          <w:sz w:val="16"/>
        </w:rPr>
        <w:t>1900</w:t>
      </w:r>
      <w:r>
        <w:rPr>
          <w:b w:val="0"/>
          <w:color w:val="231F20"/>
          <w:spacing w:val="-2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to</w:t>
      </w:r>
      <w:r>
        <w:rPr>
          <w:b w:val="0"/>
          <w:color w:val="231F20"/>
          <w:spacing w:val="-28"/>
          <w:w w:val="90"/>
          <w:sz w:val="16"/>
        </w:rPr>
        <w:t> </w:t>
      </w:r>
      <w:r>
        <w:rPr>
          <w:b w:val="0"/>
          <w:color w:val="231F20"/>
          <w:spacing w:val="-3"/>
          <w:w w:val="90"/>
          <w:sz w:val="16"/>
        </w:rPr>
        <w:t>July</w:t>
      </w:r>
      <w:r>
        <w:rPr>
          <w:b w:val="0"/>
          <w:color w:val="231F20"/>
          <w:spacing w:val="-28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1,</w:t>
      </w:r>
      <w:r>
        <w:rPr>
          <w:b w:val="0"/>
          <w:color w:val="231F20"/>
          <w:spacing w:val="-28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1999.” </w:t>
      </w:r>
      <w:r>
        <w:rPr>
          <w:b w:val="0"/>
          <w:color w:val="231F20"/>
          <w:spacing w:val="-4"/>
          <w:w w:val="95"/>
          <w:sz w:val="16"/>
        </w:rPr>
        <w:t>Population Estimates Program, Population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Divi- </w:t>
      </w:r>
      <w:r>
        <w:rPr>
          <w:b w:val="0"/>
          <w:color w:val="231F20"/>
          <w:spacing w:val="-4"/>
          <w:w w:val="90"/>
          <w:sz w:val="16"/>
        </w:rPr>
        <w:t>sion, </w:t>
      </w:r>
      <w:r>
        <w:rPr>
          <w:b w:val="0"/>
          <w:color w:val="231F20"/>
          <w:w w:val="90"/>
          <w:sz w:val="16"/>
        </w:rPr>
        <w:t>US </w:t>
      </w:r>
      <w:r>
        <w:rPr>
          <w:b w:val="0"/>
          <w:color w:val="231F20"/>
          <w:spacing w:val="-4"/>
          <w:w w:val="90"/>
          <w:sz w:val="16"/>
        </w:rPr>
        <w:t>Census Bureau.</w:t>
      </w:r>
      <w:r>
        <w:rPr>
          <w:b w:val="0"/>
          <w:color w:val="231F20"/>
          <w:spacing w:val="27"/>
          <w:w w:val="90"/>
          <w:sz w:val="16"/>
        </w:rPr>
        <w:t> </w:t>
      </w:r>
      <w:hyperlink r:id="rId41">
        <w:r>
          <w:rPr>
            <w:b w:val="0"/>
            <w:color w:val="231F20"/>
            <w:spacing w:val="-5"/>
            <w:w w:val="90"/>
            <w:sz w:val="16"/>
          </w:rPr>
          <w:t>http://www.census.gov</w:t>
        </w:r>
      </w:hyperlink>
    </w:p>
    <w:p>
      <w:pPr>
        <w:spacing w:before="1"/>
        <w:ind w:left="1320" w:right="0" w:firstLine="0"/>
        <w:jc w:val="left"/>
        <w:rPr>
          <w:b w:val="0"/>
          <w:sz w:val="16"/>
        </w:rPr>
      </w:pPr>
      <w:hyperlink r:id="rId41">
        <w:r>
          <w:rPr>
            <w:b w:val="0"/>
            <w:color w:val="231F20"/>
            <w:w w:val="90"/>
            <w:sz w:val="16"/>
          </w:rPr>
          <w:t>/population/estimates/nation/popclockest.txt.</w:t>
        </w:r>
      </w:hyperlink>
    </w:p>
    <w:p>
      <w:pPr>
        <w:spacing w:before="13"/>
        <w:ind w:left="1520" w:right="0" w:firstLine="0"/>
        <w:jc w:val="left"/>
        <w:rPr>
          <w:rFonts w:ascii="Times New Roman" w:hAnsi="Times New Roman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68392431">
            <wp:simplePos x="0" y="0"/>
            <wp:positionH relativeFrom="page">
              <wp:posOffset>755650</wp:posOffset>
            </wp:positionH>
            <wp:positionV relativeFrom="paragraph">
              <wp:posOffset>122718</wp:posOffset>
            </wp:positionV>
            <wp:extent cx="88900" cy="88900"/>
            <wp:effectExtent l="0" t="0" r="0" b="0"/>
            <wp:wrapNone/>
            <wp:docPr id="3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6"/>
          <w:sz w:val="16"/>
        </w:rPr>
        <w:t>Voigtländer,    </w:t>
      </w:r>
      <w:r>
        <w:rPr>
          <w:rFonts w:ascii="Times New Roman" w:hAnsi="Times New Roman"/>
          <w:b/>
          <w:color w:val="231F20"/>
          <w:spacing w:val="-4"/>
          <w:sz w:val="16"/>
        </w:rPr>
        <w:t>Nico,    </w:t>
      </w:r>
      <w:r>
        <w:rPr>
          <w:rFonts w:ascii="Times New Roman" w:hAnsi="Times New Roman"/>
          <w:b/>
          <w:color w:val="231F20"/>
          <w:spacing w:val="-3"/>
          <w:sz w:val="16"/>
        </w:rPr>
        <w:t>and    </w:t>
      </w:r>
      <w:r>
        <w:rPr>
          <w:rFonts w:ascii="Times New Roman" w:hAnsi="Times New Roman"/>
          <w:b/>
          <w:color w:val="231F20"/>
          <w:spacing w:val="-4"/>
          <w:sz w:val="16"/>
        </w:rPr>
        <w:t>Hans-Joachim </w:t>
      </w:r>
      <w:r>
        <w:rPr>
          <w:rFonts w:ascii="Times New Roman" w:hAnsi="Times New Roman"/>
          <w:b/>
          <w:color w:val="231F20"/>
          <w:spacing w:val="-8"/>
          <w:sz w:val="16"/>
        </w:rPr>
        <w:t>Voth.</w:t>
      </w:r>
    </w:p>
    <w:p>
      <w:pPr>
        <w:spacing w:before="14"/>
        <w:ind w:left="132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4"/>
          <w:sz w:val="16"/>
        </w:rPr>
        <w:t>2006. </w:t>
      </w:r>
      <w:r>
        <w:rPr>
          <w:b w:val="0"/>
          <w:color w:val="231F20"/>
          <w:spacing w:val="-3"/>
          <w:sz w:val="16"/>
        </w:rPr>
        <w:t>“Why </w:t>
      </w:r>
      <w:r>
        <w:rPr>
          <w:b w:val="0"/>
          <w:color w:val="231F20"/>
          <w:spacing w:val="-4"/>
          <w:sz w:val="16"/>
        </w:rPr>
        <w:t>England? Demographic Factors,</w:t>
      </w:r>
    </w:p>
    <w:p>
      <w:pPr>
        <w:spacing w:line="249" w:lineRule="auto" w:before="94"/>
        <w:ind w:left="439" w:right="1557" w:firstLine="0"/>
        <w:jc w:val="both"/>
        <w:rPr>
          <w:b w:val="0"/>
          <w:sz w:val="16"/>
        </w:rPr>
      </w:pPr>
      <w:r>
        <w:rPr/>
        <w:br w:type="column"/>
      </w:r>
      <w:r>
        <w:rPr>
          <w:b w:val="0"/>
          <w:color w:val="231F20"/>
          <w:spacing w:val="-4"/>
          <w:w w:val="90"/>
          <w:sz w:val="16"/>
        </w:rPr>
        <w:t>Structural</w:t>
      </w:r>
      <w:r>
        <w:rPr>
          <w:b w:val="0"/>
          <w:color w:val="231F20"/>
          <w:spacing w:val="-21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Change</w:t>
      </w:r>
      <w:r>
        <w:rPr>
          <w:b w:val="0"/>
          <w:color w:val="231F20"/>
          <w:spacing w:val="-21"/>
          <w:w w:val="90"/>
          <w:sz w:val="16"/>
        </w:rPr>
        <w:t> </w:t>
      </w:r>
      <w:r>
        <w:rPr>
          <w:b w:val="0"/>
          <w:color w:val="231F20"/>
          <w:spacing w:val="-3"/>
          <w:w w:val="90"/>
          <w:sz w:val="16"/>
        </w:rPr>
        <w:t>and</w:t>
      </w:r>
      <w:r>
        <w:rPr>
          <w:b w:val="0"/>
          <w:color w:val="231F20"/>
          <w:spacing w:val="-21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Physical</w:t>
      </w:r>
      <w:r>
        <w:rPr>
          <w:b w:val="0"/>
          <w:color w:val="231F20"/>
          <w:spacing w:val="-21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Capital</w:t>
      </w:r>
      <w:r>
        <w:rPr>
          <w:b w:val="0"/>
          <w:color w:val="231F20"/>
          <w:spacing w:val="-21"/>
          <w:w w:val="90"/>
          <w:sz w:val="16"/>
        </w:rPr>
        <w:t> </w:t>
      </w:r>
      <w:r>
        <w:rPr>
          <w:b w:val="0"/>
          <w:color w:val="231F20"/>
          <w:spacing w:val="-4"/>
          <w:w w:val="90"/>
          <w:sz w:val="16"/>
        </w:rPr>
        <w:t>Accumula- </w:t>
      </w:r>
      <w:r>
        <w:rPr>
          <w:b w:val="0"/>
          <w:color w:val="231F20"/>
          <w:spacing w:val="-3"/>
          <w:w w:val="95"/>
          <w:sz w:val="16"/>
        </w:rPr>
        <w:t>tion </w:t>
      </w:r>
      <w:r>
        <w:rPr>
          <w:b w:val="0"/>
          <w:color w:val="231F20"/>
          <w:spacing w:val="-4"/>
          <w:w w:val="95"/>
          <w:sz w:val="16"/>
        </w:rPr>
        <w:t>during </w:t>
      </w:r>
      <w:r>
        <w:rPr>
          <w:b w:val="0"/>
          <w:color w:val="231F20"/>
          <w:spacing w:val="-3"/>
          <w:w w:val="95"/>
          <w:sz w:val="16"/>
        </w:rPr>
        <w:t>the </w:t>
      </w:r>
      <w:r>
        <w:rPr>
          <w:b w:val="0"/>
          <w:color w:val="231F20"/>
          <w:spacing w:val="-4"/>
          <w:w w:val="95"/>
          <w:sz w:val="16"/>
        </w:rPr>
        <w:t>Industrial Revolution.” </w:t>
      </w:r>
      <w:r>
        <w:rPr>
          <w:rFonts w:ascii="Book Antiqua" w:hAnsi="Book Antiqua"/>
          <w:i/>
          <w:color w:val="231F20"/>
          <w:w w:val="95"/>
          <w:sz w:val="16"/>
        </w:rPr>
        <w:t>Journal of </w:t>
      </w:r>
      <w:r>
        <w:rPr>
          <w:rFonts w:ascii="Book Antiqua" w:hAnsi="Book Antiqua"/>
          <w:i/>
          <w:color w:val="231F20"/>
          <w:sz w:val="16"/>
        </w:rPr>
        <w:t>Economic Growth </w:t>
      </w:r>
      <w:r>
        <w:rPr>
          <w:b w:val="0"/>
          <w:color w:val="231F20"/>
          <w:spacing w:val="-4"/>
          <w:sz w:val="16"/>
        </w:rPr>
        <w:t>11(4):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z w:val="16"/>
        </w:rPr>
        <w:t>319–61.</w:t>
      </w:r>
    </w:p>
    <w:p>
      <w:pPr>
        <w:spacing w:line="252" w:lineRule="auto" w:before="0"/>
        <w:ind w:left="439" w:right="1559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359">
            <wp:simplePos x="0" y="0"/>
            <wp:positionH relativeFrom="page">
              <wp:posOffset>3194050</wp:posOffset>
            </wp:positionH>
            <wp:positionV relativeFrom="paragraph">
              <wp:posOffset>114463</wp:posOffset>
            </wp:positionV>
            <wp:extent cx="88900" cy="88900"/>
            <wp:effectExtent l="0" t="0" r="0" b="0"/>
            <wp:wrapNone/>
            <wp:docPr id="3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6"/>
          <w:sz w:val="16"/>
        </w:rPr>
        <w:t>Voigtländer, </w:t>
      </w:r>
      <w:r>
        <w:rPr>
          <w:rFonts w:ascii="Times New Roman" w:hAnsi="Times New Roman"/>
          <w:b/>
          <w:color w:val="231F20"/>
          <w:spacing w:val="-4"/>
          <w:sz w:val="16"/>
        </w:rPr>
        <w:t>Nico,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Hans-Joachim </w:t>
      </w:r>
      <w:r>
        <w:rPr>
          <w:rFonts w:ascii="Times New Roman" w:hAnsi="Times New Roman"/>
          <w:b/>
          <w:color w:val="231F20"/>
          <w:spacing w:val="-8"/>
          <w:sz w:val="16"/>
        </w:rPr>
        <w:t>Voth. </w:t>
      </w:r>
      <w:r>
        <w:rPr>
          <w:b w:val="0"/>
          <w:color w:val="231F20"/>
          <w:spacing w:val="-4"/>
          <w:sz w:val="16"/>
        </w:rPr>
        <w:t>2009.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pacing w:val="-4"/>
          <w:sz w:val="16"/>
        </w:rPr>
        <w:t>“Malthusian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pacing w:val="-4"/>
          <w:sz w:val="16"/>
        </w:rPr>
        <w:t>Dynamism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pacing w:val="-3"/>
          <w:sz w:val="16"/>
        </w:rPr>
        <w:t>and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pacing w:val="-3"/>
          <w:sz w:val="16"/>
        </w:rPr>
        <w:t>the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pacing w:val="-3"/>
          <w:sz w:val="16"/>
        </w:rPr>
        <w:t>Rise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pacing w:val="-4"/>
          <w:sz w:val="16"/>
        </w:rPr>
        <w:t>of </w:t>
      </w:r>
      <w:r>
        <w:rPr>
          <w:b w:val="0"/>
          <w:color w:val="231F20"/>
          <w:spacing w:val="-4"/>
          <w:w w:val="95"/>
          <w:sz w:val="16"/>
        </w:rPr>
        <w:t>Europe: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Make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8"/>
          <w:w w:val="95"/>
          <w:sz w:val="16"/>
        </w:rPr>
        <w:t>War,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Not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Love.”</w:t>
      </w:r>
      <w:r>
        <w:rPr>
          <w:b w:val="0"/>
          <w:color w:val="231F20"/>
          <w:spacing w:val="-15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American</w:t>
      </w:r>
      <w:r>
        <w:rPr>
          <w:rFonts w:ascii="Book Antiqua" w:hAnsi="Book Antiqua"/>
          <w:i/>
          <w:color w:val="231F20"/>
          <w:spacing w:val="-4"/>
          <w:w w:val="95"/>
          <w:sz w:val="16"/>
        </w:rPr>
        <w:t> </w:t>
      </w:r>
      <w:r>
        <w:rPr>
          <w:rFonts w:ascii="Book Antiqua" w:hAnsi="Book Antiqua"/>
          <w:i/>
          <w:color w:val="231F20"/>
          <w:w w:val="95"/>
          <w:sz w:val="16"/>
        </w:rPr>
        <w:t>Economic </w:t>
      </w:r>
      <w:r>
        <w:rPr>
          <w:rFonts w:ascii="Book Antiqua" w:hAnsi="Book Antiqua"/>
          <w:i/>
          <w:color w:val="231F20"/>
          <w:sz w:val="16"/>
        </w:rPr>
        <w:t>Review </w:t>
      </w:r>
      <w:r>
        <w:rPr>
          <w:b w:val="0"/>
          <w:color w:val="231F20"/>
          <w:spacing w:val="-4"/>
          <w:sz w:val="16"/>
        </w:rPr>
        <w:t>99(2):</w:t>
      </w:r>
      <w:r>
        <w:rPr>
          <w:b w:val="0"/>
          <w:color w:val="231F20"/>
          <w:spacing w:val="-16"/>
          <w:sz w:val="16"/>
        </w:rPr>
        <w:t> </w:t>
      </w:r>
      <w:r>
        <w:rPr>
          <w:b w:val="0"/>
          <w:color w:val="231F20"/>
          <w:sz w:val="16"/>
        </w:rPr>
        <w:t>248–54.</w:t>
      </w:r>
    </w:p>
    <w:p>
      <w:pPr>
        <w:spacing w:line="256" w:lineRule="auto" w:before="0"/>
        <w:ind w:left="439" w:right="1561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383">
            <wp:simplePos x="0" y="0"/>
            <wp:positionH relativeFrom="page">
              <wp:posOffset>3194050</wp:posOffset>
            </wp:positionH>
            <wp:positionV relativeFrom="paragraph">
              <wp:posOffset>114463</wp:posOffset>
            </wp:positionV>
            <wp:extent cx="88900" cy="88900"/>
            <wp:effectExtent l="0" t="0" r="0" b="0"/>
            <wp:wrapNone/>
            <wp:docPr id="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6"/>
          <w:sz w:val="16"/>
        </w:rPr>
        <w:t>Voigtländer, </w:t>
      </w:r>
      <w:r>
        <w:rPr>
          <w:rFonts w:ascii="Times New Roman" w:hAnsi="Times New Roman"/>
          <w:b/>
          <w:color w:val="231F20"/>
          <w:spacing w:val="-4"/>
          <w:sz w:val="16"/>
        </w:rPr>
        <w:t>Nico,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Hans-Joachim </w:t>
      </w:r>
      <w:r>
        <w:rPr>
          <w:rFonts w:ascii="Times New Roman" w:hAnsi="Times New Roman"/>
          <w:b/>
          <w:color w:val="231F20"/>
          <w:spacing w:val="-8"/>
          <w:sz w:val="16"/>
        </w:rPr>
        <w:t>Voth. </w:t>
      </w:r>
      <w:r>
        <w:rPr>
          <w:b w:val="0"/>
          <w:color w:val="231F20"/>
          <w:spacing w:val="-4"/>
          <w:sz w:val="16"/>
        </w:rPr>
        <w:t>2013.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pacing w:val="-3"/>
          <w:sz w:val="16"/>
        </w:rPr>
        <w:t>“The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pacing w:val="-4"/>
          <w:sz w:val="16"/>
        </w:rPr>
        <w:t>Three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pacing w:val="-4"/>
          <w:sz w:val="16"/>
        </w:rPr>
        <w:t>Horsemen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pacing w:val="-4"/>
          <w:sz w:val="16"/>
        </w:rPr>
        <w:t>Riches:</w:t>
      </w:r>
      <w:r>
        <w:rPr>
          <w:b w:val="0"/>
          <w:color w:val="231F20"/>
          <w:spacing w:val="-23"/>
          <w:sz w:val="16"/>
        </w:rPr>
        <w:t> </w:t>
      </w:r>
      <w:r>
        <w:rPr>
          <w:b w:val="0"/>
          <w:color w:val="231F20"/>
          <w:spacing w:val="-4"/>
          <w:sz w:val="16"/>
        </w:rPr>
        <w:t>Plague, </w:t>
      </w:r>
      <w:r>
        <w:rPr>
          <w:b w:val="0"/>
          <w:color w:val="231F20"/>
          <w:spacing w:val="-8"/>
          <w:w w:val="95"/>
          <w:sz w:val="16"/>
        </w:rPr>
        <w:t>War,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and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Urbanization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Early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Modern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Europe.” </w:t>
      </w:r>
      <w:r>
        <w:rPr>
          <w:rFonts w:ascii="Book Antiqua" w:hAnsi="Book Antiqua"/>
          <w:i/>
          <w:color w:val="231F20"/>
          <w:sz w:val="16"/>
        </w:rPr>
        <w:t>Review</w:t>
      </w:r>
      <w:r>
        <w:rPr>
          <w:rFonts w:ascii="Book Antiqua" w:hAnsi="Book Antiqua"/>
          <w:i/>
          <w:color w:val="231F20"/>
          <w:spacing w:val="-17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of</w:t>
      </w:r>
      <w:r>
        <w:rPr>
          <w:rFonts w:ascii="Book Antiqua" w:hAnsi="Book Antiqua"/>
          <w:i/>
          <w:color w:val="231F20"/>
          <w:spacing w:val="-17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Economic</w:t>
      </w:r>
      <w:r>
        <w:rPr>
          <w:rFonts w:ascii="Book Antiqua" w:hAnsi="Book Antiqua"/>
          <w:i/>
          <w:color w:val="231F20"/>
          <w:spacing w:val="-17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Studies</w:t>
      </w:r>
      <w:r>
        <w:rPr>
          <w:rFonts w:ascii="Book Antiqua" w:hAnsi="Book Antiqua"/>
          <w:i/>
          <w:color w:val="231F20"/>
          <w:spacing w:val="-9"/>
          <w:sz w:val="16"/>
        </w:rPr>
        <w:t> </w:t>
      </w:r>
      <w:r>
        <w:rPr>
          <w:b w:val="0"/>
          <w:color w:val="231F20"/>
          <w:spacing w:val="-4"/>
          <w:sz w:val="16"/>
        </w:rPr>
        <w:t>80(2):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774–811.</w:t>
      </w:r>
    </w:p>
    <w:p>
      <w:pPr>
        <w:spacing w:line="256" w:lineRule="auto" w:before="0"/>
        <w:ind w:left="439" w:right="1561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6"/>
          <w:sz w:val="16"/>
        </w:rPr>
        <w:t>Voigtländer, </w:t>
      </w:r>
      <w:r>
        <w:rPr>
          <w:rFonts w:ascii="Times New Roman" w:hAnsi="Times New Roman"/>
          <w:b/>
          <w:color w:val="231F20"/>
          <w:spacing w:val="-4"/>
          <w:sz w:val="16"/>
        </w:rPr>
        <w:t>Nico, </w:t>
      </w:r>
      <w:r>
        <w:rPr>
          <w:rFonts w:ascii="Times New Roman" w:hAnsi="Times New Roman"/>
          <w:b/>
          <w:color w:val="231F20"/>
          <w:spacing w:val="-3"/>
          <w:sz w:val="16"/>
        </w:rPr>
        <w:t>and </w:t>
      </w:r>
      <w:r>
        <w:rPr>
          <w:rFonts w:ascii="Times New Roman" w:hAnsi="Times New Roman"/>
          <w:b/>
          <w:color w:val="231F20"/>
          <w:spacing w:val="-4"/>
          <w:sz w:val="16"/>
        </w:rPr>
        <w:t>Hans-Joachim </w:t>
      </w:r>
      <w:r>
        <w:rPr>
          <w:rFonts w:ascii="Times New Roman" w:hAnsi="Times New Roman"/>
          <w:b/>
          <w:color w:val="231F20"/>
          <w:spacing w:val="-8"/>
          <w:sz w:val="16"/>
        </w:rPr>
        <w:t>Voth. </w:t>
      </w:r>
      <w:r>
        <w:rPr>
          <w:b w:val="0"/>
          <w:color w:val="231F20"/>
          <w:spacing w:val="-4"/>
          <w:w w:val="95"/>
          <w:sz w:val="16"/>
        </w:rPr>
        <w:t>Forthcoming. </w:t>
      </w:r>
      <w:r>
        <w:rPr>
          <w:b w:val="0"/>
          <w:color w:val="231F20"/>
          <w:spacing w:val="-3"/>
          <w:w w:val="95"/>
          <w:sz w:val="16"/>
        </w:rPr>
        <w:t>“How the </w:t>
      </w:r>
      <w:r>
        <w:rPr>
          <w:b w:val="0"/>
          <w:color w:val="231F20"/>
          <w:spacing w:val="-6"/>
          <w:w w:val="95"/>
          <w:sz w:val="16"/>
        </w:rPr>
        <w:t>West </w:t>
      </w:r>
      <w:r>
        <w:rPr>
          <w:b w:val="0"/>
          <w:color w:val="231F20"/>
          <w:spacing w:val="-4"/>
          <w:w w:val="95"/>
          <w:sz w:val="16"/>
        </w:rPr>
        <w:t>‘Invented’ Fertility </w:t>
      </w:r>
      <w:r>
        <w:rPr>
          <w:b w:val="0"/>
          <w:color w:val="231F20"/>
          <w:spacing w:val="-4"/>
          <w:sz w:val="16"/>
        </w:rPr>
        <w:t>Restriction.” </w:t>
      </w:r>
      <w:r>
        <w:rPr>
          <w:rFonts w:ascii="Book Antiqua" w:hAnsi="Book Antiqua"/>
          <w:i/>
          <w:color w:val="231F20"/>
          <w:sz w:val="16"/>
        </w:rPr>
        <w:t>American Economic Review</w:t>
      </w:r>
      <w:r>
        <w:rPr>
          <w:b w:val="0"/>
          <w:color w:val="231F20"/>
          <w:sz w:val="16"/>
        </w:rPr>
        <w:t>.</w:t>
      </w:r>
    </w:p>
    <w:p>
      <w:pPr>
        <w:spacing w:line="244" w:lineRule="auto" w:before="0"/>
        <w:ind w:left="439" w:right="1557" w:firstLine="200"/>
        <w:jc w:val="both"/>
        <w:rPr>
          <w:b w:val="0"/>
          <w:sz w:val="16"/>
        </w:rPr>
      </w:pPr>
      <w:r>
        <w:rPr/>
        <w:drawing>
          <wp:anchor distT="0" distB="0" distL="0" distR="0" allowOverlap="1" layoutInCell="1" locked="0" behindDoc="1" simplePos="0" relativeHeight="268392407">
            <wp:simplePos x="0" y="0"/>
            <wp:positionH relativeFrom="page">
              <wp:posOffset>3321050</wp:posOffset>
            </wp:positionH>
            <wp:positionV relativeFrom="paragraph">
              <wp:posOffset>242405</wp:posOffset>
            </wp:positionV>
            <wp:extent cx="88900" cy="88900"/>
            <wp:effectExtent l="0" t="0" r="0" b="0"/>
            <wp:wrapNone/>
            <wp:docPr id="4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spacing w:val="-6"/>
          <w:sz w:val="16"/>
        </w:rPr>
        <w:t>Wells,</w:t>
      </w:r>
      <w:r>
        <w:rPr>
          <w:rFonts w:ascii="Times New Roman" w:hAnsi="Times New Roman"/>
          <w:b/>
          <w:color w:val="231F20"/>
          <w:spacing w:val="-8"/>
          <w:sz w:val="16"/>
        </w:rPr>
        <w:t> </w:t>
      </w:r>
      <w:r>
        <w:rPr>
          <w:rFonts w:ascii="Times New Roman" w:hAnsi="Times New Roman"/>
          <w:b/>
          <w:color w:val="231F20"/>
          <w:sz w:val="16"/>
        </w:rPr>
        <w:t>H.</w:t>
      </w:r>
      <w:r>
        <w:rPr>
          <w:rFonts w:ascii="Times New Roman" w:hAnsi="Times New Roman"/>
          <w:b/>
          <w:color w:val="231F20"/>
          <w:spacing w:val="-8"/>
          <w:sz w:val="16"/>
        </w:rPr>
        <w:t> </w:t>
      </w:r>
      <w:r>
        <w:rPr>
          <w:rFonts w:ascii="Times New Roman" w:hAnsi="Times New Roman"/>
          <w:b/>
          <w:color w:val="231F20"/>
          <w:sz w:val="16"/>
        </w:rPr>
        <w:t>G.</w:t>
      </w:r>
      <w:r>
        <w:rPr>
          <w:rFonts w:ascii="Times New Roman" w:hAnsi="Times New Roman"/>
          <w:b/>
          <w:color w:val="231F20"/>
          <w:spacing w:val="-8"/>
          <w:sz w:val="16"/>
        </w:rPr>
        <w:t> </w:t>
      </w:r>
      <w:r>
        <w:rPr>
          <w:rFonts w:ascii="Times New Roman" w:hAnsi="Times New Roman"/>
          <w:b/>
          <w:color w:val="231F20"/>
          <w:spacing w:val="-3"/>
          <w:sz w:val="16"/>
        </w:rPr>
        <w:t>(Herbert</w:t>
      </w:r>
      <w:r>
        <w:rPr>
          <w:rFonts w:ascii="Times New Roman" w:hAnsi="Times New Roman"/>
          <w:b/>
          <w:color w:val="231F20"/>
          <w:spacing w:val="-8"/>
          <w:sz w:val="16"/>
        </w:rPr>
        <w:t> </w:t>
      </w:r>
      <w:r>
        <w:rPr>
          <w:rFonts w:ascii="Times New Roman" w:hAnsi="Times New Roman"/>
          <w:b/>
          <w:color w:val="231F20"/>
          <w:spacing w:val="-4"/>
          <w:sz w:val="16"/>
        </w:rPr>
        <w:t>George).</w:t>
      </w:r>
      <w:r>
        <w:rPr>
          <w:rFonts w:ascii="Times New Roman" w:hAnsi="Times New Roman"/>
          <w:b/>
          <w:color w:val="231F20"/>
          <w:spacing w:val="-8"/>
          <w:sz w:val="16"/>
        </w:rPr>
        <w:t> </w:t>
      </w:r>
      <w:r>
        <w:rPr>
          <w:b w:val="0"/>
          <w:color w:val="231F20"/>
          <w:spacing w:val="-4"/>
          <w:sz w:val="16"/>
        </w:rPr>
        <w:t>1905.</w:t>
      </w:r>
      <w:r>
        <w:rPr>
          <w:b w:val="0"/>
          <w:color w:val="231F20"/>
          <w:spacing w:val="-19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A</w:t>
      </w:r>
      <w:r>
        <w:rPr>
          <w:rFonts w:ascii="Book Antiqua" w:hAnsi="Book Antiqua"/>
          <w:i/>
          <w:color w:val="231F20"/>
          <w:spacing w:val="-8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Modern </w:t>
      </w:r>
      <w:r>
        <w:rPr>
          <w:rFonts w:ascii="Book Antiqua" w:hAnsi="Book Antiqua"/>
          <w:i/>
          <w:color w:val="231F20"/>
          <w:sz w:val="16"/>
        </w:rPr>
        <w:t>Utopia</w:t>
      </w:r>
      <w:r>
        <w:rPr>
          <w:b w:val="0"/>
          <w:color w:val="231F20"/>
          <w:sz w:val="16"/>
        </w:rPr>
        <w:t>. </w:t>
      </w:r>
      <w:r>
        <w:rPr>
          <w:b w:val="0"/>
          <w:color w:val="231F20"/>
          <w:spacing w:val="-4"/>
          <w:sz w:val="16"/>
        </w:rPr>
        <w:t>London:</w:t>
      </w:r>
      <w:r>
        <w:rPr>
          <w:b w:val="0"/>
          <w:color w:val="231F20"/>
          <w:spacing w:val="-39"/>
          <w:sz w:val="16"/>
        </w:rPr>
        <w:t> </w:t>
      </w:r>
      <w:r>
        <w:rPr>
          <w:b w:val="0"/>
          <w:color w:val="231F20"/>
          <w:spacing w:val="-5"/>
          <w:sz w:val="16"/>
        </w:rPr>
        <w:t>Scribner’s.</w:t>
      </w:r>
    </w:p>
    <w:p>
      <w:pPr>
        <w:spacing w:line="252" w:lineRule="auto" w:before="3"/>
        <w:ind w:left="439" w:right="1557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6"/>
          <w:w w:val="95"/>
          <w:sz w:val="16"/>
        </w:rPr>
        <w:t>Wrigley,</w:t>
      </w:r>
      <w:r>
        <w:rPr>
          <w:rFonts w:ascii="Times New Roman" w:hAnsi="Times New Roman"/>
          <w:b/>
          <w:color w:val="231F20"/>
          <w:spacing w:val="-27"/>
          <w:w w:val="95"/>
          <w:sz w:val="16"/>
        </w:rPr>
        <w:t> </w:t>
      </w:r>
      <w:r>
        <w:rPr>
          <w:rFonts w:ascii="Times New Roman" w:hAnsi="Times New Roman"/>
          <w:b/>
          <w:color w:val="231F20"/>
          <w:w w:val="95"/>
          <w:sz w:val="16"/>
        </w:rPr>
        <w:t>E.</w:t>
      </w:r>
      <w:r>
        <w:rPr>
          <w:rFonts w:ascii="Times New Roman" w:hAnsi="Times New Roman"/>
          <w:b/>
          <w:color w:val="231F20"/>
          <w:spacing w:val="-27"/>
          <w:w w:val="95"/>
          <w:sz w:val="16"/>
        </w:rPr>
        <w:t> </w:t>
      </w:r>
      <w:r>
        <w:rPr>
          <w:rFonts w:ascii="Times New Roman" w:hAnsi="Times New Roman"/>
          <w:b/>
          <w:color w:val="231F20"/>
          <w:w w:val="95"/>
          <w:sz w:val="16"/>
        </w:rPr>
        <w:t>A.</w:t>
      </w:r>
      <w:r>
        <w:rPr>
          <w:rFonts w:ascii="Times New Roman" w:hAnsi="Times New Roman"/>
          <w:b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1985.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“Urban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Growth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and</w:t>
      </w:r>
      <w:r>
        <w:rPr>
          <w:b w:val="0"/>
          <w:color w:val="231F20"/>
          <w:spacing w:val="-37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Agricul- tural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Change: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England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and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the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Continent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the </w:t>
      </w:r>
      <w:r>
        <w:rPr>
          <w:b w:val="0"/>
          <w:color w:val="231F20"/>
          <w:spacing w:val="-4"/>
          <w:sz w:val="16"/>
        </w:rPr>
        <w:t>Early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pacing w:val="-4"/>
          <w:sz w:val="16"/>
        </w:rPr>
        <w:t>Modern</w:t>
      </w:r>
      <w:r>
        <w:rPr>
          <w:b w:val="0"/>
          <w:color w:val="231F20"/>
          <w:spacing w:val="-25"/>
          <w:sz w:val="16"/>
        </w:rPr>
        <w:t> </w:t>
      </w:r>
      <w:r>
        <w:rPr>
          <w:b w:val="0"/>
          <w:color w:val="231F20"/>
          <w:spacing w:val="-4"/>
          <w:sz w:val="16"/>
        </w:rPr>
        <w:t>Period.”</w:t>
      </w:r>
      <w:r>
        <w:rPr>
          <w:b w:val="0"/>
          <w:color w:val="231F20"/>
          <w:spacing w:val="-25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Journal</w:t>
      </w:r>
      <w:r>
        <w:rPr>
          <w:rFonts w:ascii="Book Antiqua" w:hAnsi="Book Antiqua"/>
          <w:i/>
          <w:color w:val="231F20"/>
          <w:spacing w:val="-14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of</w:t>
      </w:r>
      <w:r>
        <w:rPr>
          <w:rFonts w:ascii="Book Antiqua" w:hAnsi="Book Antiqua"/>
          <w:i/>
          <w:color w:val="231F20"/>
          <w:spacing w:val="-14"/>
          <w:sz w:val="16"/>
        </w:rPr>
        <w:t> </w:t>
      </w:r>
      <w:r>
        <w:rPr>
          <w:rFonts w:ascii="Book Antiqua" w:hAnsi="Book Antiqua"/>
          <w:i/>
          <w:color w:val="231F20"/>
          <w:sz w:val="16"/>
        </w:rPr>
        <w:t>Interdisciplinary </w:t>
      </w:r>
      <w:r>
        <w:rPr>
          <w:rFonts w:ascii="Book Antiqua" w:hAnsi="Book Antiqua"/>
          <w:i/>
          <w:color w:val="231F20"/>
          <w:sz w:val="16"/>
        </w:rPr>
        <w:t>History</w:t>
      </w:r>
      <w:r>
        <w:rPr>
          <w:rFonts w:ascii="Book Antiqua" w:hAnsi="Book Antiqua"/>
          <w:i/>
          <w:color w:val="231F20"/>
          <w:spacing w:val="1"/>
          <w:sz w:val="16"/>
        </w:rPr>
        <w:t> </w:t>
      </w:r>
      <w:r>
        <w:rPr>
          <w:b w:val="0"/>
          <w:color w:val="231F20"/>
          <w:spacing w:val="-4"/>
          <w:sz w:val="16"/>
        </w:rPr>
        <w:t>15(4):</w:t>
      </w:r>
      <w:r>
        <w:rPr>
          <w:b w:val="0"/>
          <w:color w:val="231F20"/>
          <w:spacing w:val="-20"/>
          <w:sz w:val="16"/>
        </w:rPr>
        <w:t> </w:t>
      </w:r>
      <w:r>
        <w:rPr>
          <w:b w:val="0"/>
          <w:color w:val="231F20"/>
          <w:spacing w:val="-3"/>
          <w:sz w:val="16"/>
        </w:rPr>
        <w:t>683</w:t>
      </w:r>
      <w:r>
        <w:rPr>
          <w:b w:val="0"/>
          <w:color w:val="231F20"/>
          <w:spacing w:val="-40"/>
          <w:sz w:val="16"/>
        </w:rPr>
        <w:t> </w:t>
      </w:r>
      <w:r>
        <w:rPr>
          <w:b w:val="0"/>
          <w:color w:val="231F20"/>
          <w:spacing w:val="-4"/>
          <w:sz w:val="16"/>
        </w:rPr>
        <w:t>–728.</w:t>
      </w:r>
    </w:p>
    <w:p>
      <w:pPr>
        <w:spacing w:line="252" w:lineRule="auto" w:before="0"/>
        <w:ind w:left="439" w:right="1558" w:firstLine="200"/>
        <w:jc w:val="both"/>
        <w:rPr>
          <w:b w:val="0"/>
          <w:sz w:val="16"/>
        </w:rPr>
      </w:pPr>
      <w:r>
        <w:rPr>
          <w:rFonts w:ascii="Times New Roman" w:hAnsi="Times New Roman"/>
          <w:b/>
          <w:color w:val="231F20"/>
          <w:spacing w:val="-6"/>
          <w:sz w:val="16"/>
        </w:rPr>
        <w:t>Wrigley, </w:t>
      </w:r>
      <w:r>
        <w:rPr>
          <w:rFonts w:ascii="Times New Roman" w:hAnsi="Times New Roman"/>
          <w:b/>
          <w:color w:val="231F20"/>
          <w:sz w:val="16"/>
        </w:rPr>
        <w:t>E. </w:t>
      </w:r>
      <w:r>
        <w:rPr>
          <w:rFonts w:ascii="Times New Roman" w:hAnsi="Times New Roman"/>
          <w:b/>
          <w:color w:val="231F20"/>
          <w:spacing w:val="-3"/>
          <w:sz w:val="16"/>
        </w:rPr>
        <w:t>A., and  </w:t>
      </w:r>
      <w:r>
        <w:rPr>
          <w:rFonts w:ascii="Times New Roman" w:hAnsi="Times New Roman"/>
          <w:b/>
          <w:color w:val="231F20"/>
          <w:sz w:val="16"/>
        </w:rPr>
        <w:t>R.  S.  </w:t>
      </w:r>
      <w:r>
        <w:rPr>
          <w:rFonts w:ascii="Times New Roman" w:hAnsi="Times New Roman"/>
          <w:b/>
          <w:color w:val="231F20"/>
          <w:spacing w:val="-4"/>
          <w:sz w:val="16"/>
        </w:rPr>
        <w:t>Schofield.  </w:t>
      </w:r>
      <w:r>
        <w:rPr>
          <w:b w:val="0"/>
          <w:color w:val="231F20"/>
          <w:spacing w:val="-4"/>
          <w:sz w:val="16"/>
        </w:rPr>
        <w:t>1989. </w:t>
      </w:r>
      <w:r>
        <w:rPr>
          <w:rFonts w:ascii="Book Antiqua" w:hAnsi="Book Antiqua"/>
          <w:i/>
          <w:color w:val="231F20"/>
          <w:sz w:val="16"/>
        </w:rPr>
        <w:t>The Population History of England </w:t>
      </w:r>
      <w:r>
        <w:rPr>
          <w:rFonts w:ascii="Book Antiqua" w:hAnsi="Book Antiqua"/>
          <w:i/>
          <w:color w:val="231F20"/>
          <w:spacing w:val="-8"/>
          <w:sz w:val="16"/>
        </w:rPr>
        <w:t>1541–1871. </w:t>
      </w:r>
      <w:r>
        <w:rPr>
          <w:b w:val="0"/>
          <w:color w:val="231F20"/>
          <w:spacing w:val="-4"/>
          <w:sz w:val="16"/>
        </w:rPr>
        <w:t>Cambridge University</w:t>
      </w:r>
      <w:r>
        <w:rPr>
          <w:b w:val="0"/>
          <w:color w:val="231F20"/>
          <w:spacing w:val="-39"/>
          <w:sz w:val="16"/>
        </w:rPr>
        <w:t> </w:t>
      </w:r>
      <w:r>
        <w:rPr>
          <w:b w:val="0"/>
          <w:color w:val="231F20"/>
          <w:spacing w:val="-4"/>
          <w:sz w:val="16"/>
        </w:rPr>
        <w:t>Press.</w:t>
      </w:r>
    </w:p>
    <w:sectPr>
      <w:type w:val="continuous"/>
      <w:pgSz w:w="10080" w:h="14400"/>
      <w:pgMar w:top="900" w:bottom="280" w:left="0" w:right="0"/>
      <w:cols w:num="2" w:equalWidth="0">
        <w:col w:w="4681" w:space="40"/>
        <w:col w:w="53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804199pt;margin-top:32.7598pt;width:342.25pt;height:13.8pt;mso-position-horizontal-relative:page;mso-position-vertical-relative:page;z-index:-453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Journal</w:t>
                </w:r>
                <w:r>
                  <w:rPr>
                    <w:rFonts w:ascii="Book Antiqua" w:hAnsi="Book Antiqua"/>
                    <w:i/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of</w:t>
                </w:r>
                <w:r>
                  <w:rPr>
                    <w:rFonts w:ascii="Book Antiqua" w:hAnsi="Book Antiqua"/>
                    <w:i/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Economic</w:t>
                </w:r>
                <w:r>
                  <w:rPr>
                    <w:rFonts w:ascii="Book Antiqua" w:hAnsi="Book Antiqua"/>
                    <w:i/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Perspectives—Volume</w:t>
                </w:r>
                <w:r>
                  <w:rPr>
                    <w:rFonts w:ascii="Book Antiqua" w:hAnsi="Book Antiqua"/>
                    <w:i/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27,</w:t>
                </w:r>
                <w:r>
                  <w:rPr>
                    <w:rFonts w:ascii="Book Antiqua" w:hAnsi="Book Antiqua"/>
                    <w:i/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Number</w:t>
                </w:r>
                <w:r>
                  <w:rPr>
                    <w:rFonts w:ascii="Book Antiqua" w:hAnsi="Book Antiqua"/>
                    <w:i/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4—Fall</w:t>
                </w:r>
                <w:r>
                  <w:rPr>
                    <w:rFonts w:ascii="Book Antiqua" w:hAnsi="Book Antiqua"/>
                    <w:i/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2013—Pages</w:t>
                </w:r>
                <w:r>
                  <w:rPr>
                    <w:rFonts w:ascii="Book Antiqua" w:hAnsi="Book Antiqua"/>
                    <w:i/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165–186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489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174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48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8.001999pt;margin-top:32.7598pt;width:162.450pt;height:13.8pt;mso-position-horizontal-relative:page;mso-position-vertical-relative:page;z-index:-448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95"/>
                    <w:sz w:val="20"/>
                  </w:rPr>
                  <w:t>Nico Voigtländer and Hans-Joachim Voth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8997pt;margin-top:32.7598pt;width:17.6pt;height:13.8pt;mso-position-horizontal-relative:page;mso-position-vertical-relative:page;z-index:-448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175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4800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176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47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8.751999pt;margin-top:32.7598pt;width:221.7pt;height:13.8pt;mso-position-horizontal-relative:page;mso-position-vertical-relative:page;z-index:-447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Gifts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of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Mars: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Warfare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and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Europe’s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Early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Rise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to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Riches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4999pt;margin-top:32.7598pt;width:17.6pt;height:13.8pt;mso-position-horizontal-relative:page;mso-position-vertical-relative:page;z-index:-447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177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470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178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4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8.001999pt;margin-top:32.7598pt;width:162.450pt;height:13.8pt;mso-position-horizontal-relative:page;mso-position-vertical-relative:page;z-index:-44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95"/>
                    <w:sz w:val="20"/>
                  </w:rPr>
                  <w:t>Nico Voigtländer and Hans-Joachim Voth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8997pt;margin-top:32.7598pt;width:17.6pt;height:13.8pt;mso-position-horizontal-relative:page;mso-position-vertical-relative:page;z-index:-446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179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4608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180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45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8.751999pt;margin-top:32.7598pt;width:221.7pt;height:13.8pt;mso-position-horizontal-relative:page;mso-position-vertical-relative:page;z-index:-445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Gifts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of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Mars: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Warfare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and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Europe’s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Early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Rise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to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Riches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4999pt;margin-top:32.7598pt;width:17.6pt;height:13.8pt;mso-position-horizontal-relative:page;mso-position-vertical-relative:page;z-index:-44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181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4512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182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4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8.001999pt;margin-top:32.7598pt;width:162.450pt;height:13.8pt;mso-position-horizontal-relative:page;mso-position-vertical-relative:page;z-index:-44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95"/>
                    <w:sz w:val="20"/>
                  </w:rPr>
                  <w:t>Nico Voigtländer and Hans-Joachim Voth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8997pt;margin-top:32.7598pt;width:17.6pt;height:13.8pt;mso-position-horizontal-relative:page;mso-position-vertical-relative:page;z-index:-444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183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5280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5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441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184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4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8.751999pt;margin-top:32.7598pt;width:221.7pt;height:13.8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Gifts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of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Mars: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Warfare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and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Europe’s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Early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Rise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to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Riches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4999pt;margin-top:32.7598pt;width:17.6pt;height:13.8pt;mso-position-horizontal-relative:page;mso-position-vertical-relative:page;z-index:-44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185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4320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186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42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8.001999pt;margin-top:32.7598pt;width:162.450pt;height:13.8pt;mso-position-horizontal-relative:page;mso-position-vertical-relative:page;z-index:-45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95"/>
                    <w:sz w:val="20"/>
                  </w:rPr>
                  <w:t>Nico Voigtländer and Hans-Joachim Voth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8997pt;margin-top:32.7598pt;width:17.6pt;height:13.8pt;mso-position-horizontal-relative:page;mso-position-vertical-relative:page;z-index:-45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167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518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168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51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8.751999pt;margin-top:32.7598pt;width:221.7pt;height:13.8pt;mso-position-horizontal-relative:page;mso-position-vertical-relative:page;z-index:-45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Gifts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of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Mars: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Warfare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and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Europe’s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Early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Rise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to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Riches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4999pt;margin-top:32.7598pt;width:17.6pt;height:13.8pt;mso-position-horizontal-relative:page;mso-position-vertical-relative:page;z-index:-451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169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5088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50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8.001999pt;margin-top:32.7598pt;width:162.450pt;height:13.8pt;mso-position-horizontal-relative:page;mso-position-vertical-relative:page;z-index:-45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95"/>
                    <w:sz w:val="20"/>
                  </w:rPr>
                  <w:t>Nico Voigtländer and Hans-Joachim Voth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8997pt;margin-top:32.7598pt;width:17.6pt;height:13.8pt;mso-position-horizontal-relative:page;mso-position-vertical-relative:page;z-index:-45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pt;margin-top:32.7598pt;width:19.6pt;height:13.8pt;mso-position-horizontal-relative:page;mso-position-vertical-relative:page;z-index:-44992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172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599998pt;margin-top:32.7598pt;width:127.95pt;height:13.8pt;mso-position-horizontal-relative:page;mso-position-vertical-relative:page;z-index:-449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95"/>
                    <w:sz w:val="20"/>
                  </w:rPr>
                  <w:t>Journal of Economic Perspectives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8.751999pt;margin-top:32.7598pt;width:221.7pt;height:13.8pt;mso-position-horizontal-relative:page;mso-position-vertical-relative:page;z-index:-449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 w:hAnsi="Book Antiqua"/>
                    <w:i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Gifts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of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Mars: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Warfare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and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Europe’s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Early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Rise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to</w:t>
                </w:r>
                <w:r>
                  <w:rPr>
                    <w:rFonts w:ascii="Book Antiqua" w:hAnsi="Book Antiqua"/>
                    <w:i/>
                    <w:color w:val="231F20"/>
                    <w:spacing w:val="-24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Riches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404999pt;margin-top:32.7598pt;width:17.6pt;height:13.8pt;mso-position-horizontal-relative:page;mso-position-vertical-relative:page;z-index:-449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0"/>
                  </w:rPr>
                  <w:t>173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560" w:hanging="177"/>
      </w:pPr>
      <w:rPr>
        <w:rFonts w:hint="default" w:ascii="Arial" w:hAnsi="Arial" w:eastAsia="Arial" w:cs="Arial"/>
        <w:color w:val="231F20"/>
        <w:w w:val="128"/>
        <w:sz w:val="14"/>
        <w:szCs w:val="14"/>
      </w:rPr>
    </w:lvl>
    <w:lvl w:ilvl="1">
      <w:start w:val="0"/>
      <w:numFmt w:val="bullet"/>
      <w:lvlText w:val="•"/>
      <w:lvlJc w:val="left"/>
      <w:pPr>
        <w:ind w:left="2412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4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6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8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4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4"/>
      <w:ind w:left="156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7"/>
      <w:ind w:left="1560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06"/>
      <w:ind w:left="1560" w:right="1317"/>
      <w:jc w:val="both"/>
    </w:pPr>
    <w:rPr>
      <w:rFonts w:ascii="Book Antiqua" w:hAnsi="Book Antiqua" w:eastAsia="Book Antiqua" w:cs="Book Antiqua"/>
    </w:rPr>
  </w:style>
  <w:style w:styleId="TableParagraph" w:type="paragraph">
    <w:name w:val="Table Paragraph"/>
    <w:basedOn w:val="Normal"/>
    <w:uiPriority w:val="1"/>
    <w:qFormat/>
    <w:pPr>
      <w:spacing w:line="180" w:lineRule="exact"/>
      <w:jc w:val="right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nico.v@anderson.ucla.edu" TargetMode="External"/><Relationship Id="rId8" Type="http://schemas.openxmlformats.org/officeDocument/2006/relationships/hyperlink" Target="mailto:jvoth@crei.cat" TargetMode="External"/><Relationship Id="rId9" Type="http://schemas.openxmlformats.org/officeDocument/2006/relationships/hyperlink" Target="http://dx.doi.org/10.1257/jep.27.4.165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yperlink" Target="http://www.esfdb.org/" TargetMode="External"/><Relationship Id="rId25" Type="http://schemas.openxmlformats.org/officeDocument/2006/relationships/header" Target="header13.xml"/><Relationship Id="rId26" Type="http://schemas.openxmlformats.org/officeDocument/2006/relationships/header" Target="header14.xml"/><Relationship Id="rId27" Type="http://schemas.openxmlformats.org/officeDocument/2006/relationships/header" Target="header15.xml"/><Relationship Id="rId28" Type="http://schemas.openxmlformats.org/officeDocument/2006/relationships/header" Target="header16.xml"/><Relationship Id="rId29" Type="http://schemas.openxmlformats.org/officeDocument/2006/relationships/header" Target="header17.xml"/><Relationship Id="rId30" Type="http://schemas.openxmlformats.org/officeDocument/2006/relationships/header" Target="header18.xml"/><Relationship Id="rId31" Type="http://schemas.openxmlformats.org/officeDocument/2006/relationships/header" Target="header19.xml"/><Relationship Id="rId32" Type="http://schemas.openxmlformats.org/officeDocument/2006/relationships/header" Target="header20.xml"/><Relationship Id="rId33" Type="http://schemas.openxmlformats.org/officeDocument/2006/relationships/image" Target="media/image5.png"/><Relationship Id="rId34" Type="http://schemas.openxmlformats.org/officeDocument/2006/relationships/image" Target="media/image6.png"/><Relationship Id="rId35" Type="http://schemas.openxmlformats.org/officeDocument/2006/relationships/hyperlink" Target="http://www2.lse.ac.uk/economicHistory/whosWho/profiles/sbroadberry.aspx" TargetMode="External"/><Relationship Id="rId36" Type="http://schemas.openxmlformats.org/officeDocument/2006/relationships/hyperlink" Target="http://ssrn.com/abstract%3D2102295" TargetMode="External"/><Relationship Id="rId37" Type="http://schemas.openxmlformats.org/officeDocument/2006/relationships/image" Target="media/image7.png"/><Relationship Id="rId38" Type="http://schemas.openxmlformats.org/officeDocument/2006/relationships/header" Target="header21.xml"/><Relationship Id="rId39" Type="http://schemas.openxmlformats.org/officeDocument/2006/relationships/header" Target="header22.xml"/><Relationship Id="rId40" Type="http://schemas.openxmlformats.org/officeDocument/2006/relationships/hyperlink" Target="http://www.e-stat.go.jp/SG1/estat/ListE.do?bid=000000090004&amp;amp;cycode=0" TargetMode="External"/><Relationship Id="rId41" Type="http://schemas.openxmlformats.org/officeDocument/2006/relationships/hyperlink" Target="http://www.census.gov/population/estimates/nation/popclockest.txt" TargetMode="External"/><Relationship Id="rId42" Type="http://schemas.openxmlformats.org/officeDocument/2006/relationships/image" Target="media/image8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Voigtländer and Hans-Joachim Voth</dc:creator>
  <dc:title>Gifts of Mars: Warfare and Europe’s Early Rise to Riches</dc:title>
  <dcterms:created xsi:type="dcterms:W3CDTF">2018-05-01T12:07:20Z</dcterms:created>
  <dcterms:modified xsi:type="dcterms:W3CDTF">2018-05-01T12:07:20Z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PDFplus</vt:lpwstr>
  </property>
  <property fmtid="{D5CDD505-2E9C-101B-9397-08002B2CF9AE}" pid="4" name="LastSaved">
    <vt:filetime>2018-05-01T00:00:00Z</vt:filetime>
  </property>
</Properties>
</file>